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DD" w:rsidRPr="00581419" w:rsidRDefault="000F3EDE" w:rsidP="0087005A">
      <w:pPr>
        <w:spacing w:beforeLines="50" w:afterLines="50" w:line="360" w:lineRule="auto"/>
        <w:jc w:val="center"/>
        <w:rPr>
          <w:rFonts w:ascii="Times New Roman" w:hAnsi="Times New Roman" w:cs="Times New Roman"/>
          <w:b/>
          <w:bCs/>
          <w:sz w:val="32"/>
          <w:szCs w:val="32"/>
        </w:rPr>
      </w:pPr>
      <w:r w:rsidRPr="00581419">
        <w:rPr>
          <w:rFonts w:ascii="Times New Roman" w:hAnsi="Times New Roman" w:cs="Times New Roman"/>
          <w:b/>
          <w:bCs/>
          <w:sz w:val="32"/>
          <w:szCs w:val="32"/>
        </w:rPr>
        <w:t>东北大学</w:t>
      </w:r>
      <w:r w:rsidR="0087005A">
        <w:rPr>
          <w:rFonts w:ascii="Times New Roman" w:hAnsi="Times New Roman" w:cs="Times New Roman" w:hint="eastAsia"/>
          <w:b/>
          <w:bCs/>
          <w:sz w:val="32"/>
          <w:szCs w:val="32"/>
        </w:rPr>
        <w:t>材料与化工—</w:t>
      </w:r>
      <w:r w:rsidR="00497131">
        <w:rPr>
          <w:rFonts w:ascii="Times New Roman" w:hAnsi="Times New Roman" w:cs="Times New Roman" w:hint="eastAsia"/>
          <w:b/>
          <w:bCs/>
          <w:sz w:val="32"/>
          <w:szCs w:val="32"/>
        </w:rPr>
        <w:t>材料工程</w:t>
      </w:r>
      <w:r w:rsidR="00225F49" w:rsidRPr="00581419">
        <w:rPr>
          <w:rFonts w:ascii="Times New Roman" w:hAnsi="Times New Roman" w:cs="Times New Roman"/>
          <w:b/>
          <w:bCs/>
          <w:sz w:val="32"/>
          <w:szCs w:val="32"/>
        </w:rPr>
        <w:t>领域</w:t>
      </w:r>
      <w:r w:rsidR="0004702E" w:rsidRPr="00581419">
        <w:rPr>
          <w:rFonts w:ascii="Times New Roman" w:hAnsi="Times New Roman" w:cs="Times New Roman"/>
          <w:b/>
          <w:bCs/>
          <w:sz w:val="32"/>
          <w:szCs w:val="32"/>
        </w:rPr>
        <w:t>工程博士</w:t>
      </w:r>
      <w:r w:rsidR="00E47BFB" w:rsidRPr="00581419">
        <w:rPr>
          <w:rFonts w:ascii="Times New Roman" w:hAnsi="Times New Roman" w:cs="Times New Roman"/>
          <w:b/>
          <w:bCs/>
          <w:sz w:val="32"/>
          <w:szCs w:val="32"/>
        </w:rPr>
        <w:t>培养方案</w:t>
      </w:r>
    </w:p>
    <w:p w:rsidR="004D5B6B" w:rsidRPr="00581419" w:rsidRDefault="0004702E"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一、培养目标</w:t>
      </w:r>
    </w:p>
    <w:p w:rsidR="00A03BB9" w:rsidRPr="00581419" w:rsidRDefault="00CA3BEB" w:rsidP="00A03BB9">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材料工程</w:t>
      </w:r>
      <w:r w:rsidR="00A03BB9" w:rsidRPr="00581419">
        <w:rPr>
          <w:rFonts w:ascii="Times New Roman" w:hAnsi="Times New Roman" w:cs="Times New Roman"/>
          <w:sz w:val="24"/>
          <w:szCs w:val="24"/>
        </w:rPr>
        <w:t>领域工程博士专业学位获得者须掌握</w:t>
      </w:r>
      <w:r>
        <w:rPr>
          <w:rFonts w:ascii="Times New Roman" w:hAnsi="Times New Roman" w:cs="Times New Roman" w:hint="eastAsia"/>
          <w:sz w:val="24"/>
          <w:szCs w:val="24"/>
        </w:rPr>
        <w:t>本</w:t>
      </w:r>
      <w:r w:rsidR="00A03BB9" w:rsidRPr="00581419">
        <w:rPr>
          <w:rFonts w:ascii="Times New Roman" w:hAnsi="Times New Roman" w:cs="Times New Roman"/>
          <w:sz w:val="24"/>
          <w:szCs w:val="24"/>
        </w:rPr>
        <w:t>领域坚实宽广的理论基础、系统深入的专门知识和前沿技术，具有从事大型工程研究和开发、工程科学研究所需的专门的基础知识；具备良好的职业道德和法律知识、追求卓越的态度、丰富的人文科学素养和强烈的社会责任感；具有国际视野，战略眼光和跨文化交流能力，能够把握</w:t>
      </w:r>
      <w:r w:rsidR="001E05FB">
        <w:rPr>
          <w:rFonts w:ascii="Times New Roman" w:hAnsi="Times New Roman" w:cs="Times New Roman" w:hint="eastAsia"/>
          <w:sz w:val="24"/>
          <w:szCs w:val="24"/>
        </w:rPr>
        <w:t>材料工程</w:t>
      </w:r>
      <w:r w:rsidR="00A03BB9" w:rsidRPr="00581419">
        <w:rPr>
          <w:rFonts w:ascii="Times New Roman" w:hAnsi="Times New Roman" w:cs="Times New Roman"/>
          <w:sz w:val="24"/>
          <w:szCs w:val="24"/>
        </w:rPr>
        <w:t>领域的产业和工程技术发展方向；具有战略性、创新性和系统性思维，解决复杂工程技术问题、进行工程技术创新以及规划和组织实施</w:t>
      </w:r>
      <w:r w:rsidR="001E05FB">
        <w:rPr>
          <w:rFonts w:ascii="Times New Roman" w:hAnsi="Times New Roman" w:cs="Times New Roman" w:hint="eastAsia"/>
          <w:sz w:val="24"/>
          <w:szCs w:val="24"/>
        </w:rPr>
        <w:t>材料工程</w:t>
      </w:r>
      <w:r w:rsidR="00A03BB9" w:rsidRPr="00581419">
        <w:rPr>
          <w:rFonts w:ascii="Times New Roman" w:hAnsi="Times New Roman" w:cs="Times New Roman"/>
          <w:sz w:val="24"/>
          <w:szCs w:val="24"/>
        </w:rPr>
        <w:t>领域重大工程技术研究开发工作，引领、推动行业与企业工程技术创新的领军人才。</w:t>
      </w:r>
    </w:p>
    <w:p w:rsidR="0004702E" w:rsidRPr="00581419" w:rsidRDefault="0004702E"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二、</w:t>
      </w:r>
      <w:r w:rsidR="00B30723" w:rsidRPr="00581419">
        <w:rPr>
          <w:rFonts w:ascii="Times New Roman" w:hAnsi="Times New Roman" w:cs="Times New Roman"/>
          <w:b/>
          <w:sz w:val="24"/>
          <w:szCs w:val="24"/>
        </w:rPr>
        <w:t>主要</w:t>
      </w:r>
      <w:r w:rsidR="000F3EDE" w:rsidRPr="00581419">
        <w:rPr>
          <w:rFonts w:ascii="Times New Roman" w:hAnsi="Times New Roman" w:cs="Times New Roman"/>
          <w:b/>
          <w:sz w:val="24"/>
          <w:szCs w:val="24"/>
        </w:rPr>
        <w:t>研究</w:t>
      </w:r>
      <w:r w:rsidR="00B30723" w:rsidRPr="00581419">
        <w:rPr>
          <w:rFonts w:ascii="Times New Roman" w:hAnsi="Times New Roman" w:cs="Times New Roman"/>
          <w:b/>
          <w:sz w:val="24"/>
          <w:szCs w:val="24"/>
        </w:rPr>
        <w:t>方向</w:t>
      </w:r>
    </w:p>
    <w:p w:rsidR="001E05FB" w:rsidRPr="001E05FB" w:rsidRDefault="00584691" w:rsidP="00584691">
      <w:pPr>
        <w:spacing w:line="360" w:lineRule="auto"/>
        <w:ind w:firstLineChars="200" w:firstLine="480"/>
        <w:rPr>
          <w:rFonts w:ascii="Times New Roman" w:hAnsi="Times New Roman" w:cs="Times New Roman"/>
          <w:sz w:val="24"/>
          <w:szCs w:val="24"/>
        </w:rPr>
      </w:pPr>
      <w:r w:rsidRPr="00A45A7C">
        <w:rPr>
          <w:rFonts w:ascii="Times New Roman" w:hAnsi="Times New Roman" w:cs="Times New Roman"/>
          <w:sz w:val="24"/>
          <w:szCs w:val="24"/>
        </w:rPr>
        <w:t>1.</w:t>
      </w:r>
      <w:r w:rsidR="0087005A">
        <w:rPr>
          <w:rFonts w:ascii="Times New Roman" w:hAnsi="Times New Roman" w:cs="Times New Roman" w:hint="eastAsia"/>
          <w:sz w:val="24"/>
          <w:szCs w:val="24"/>
        </w:rPr>
        <w:t xml:space="preserve"> </w:t>
      </w:r>
      <w:r w:rsidR="001E05FB" w:rsidRPr="001E05FB">
        <w:rPr>
          <w:rFonts w:ascii="Times New Roman" w:hAnsi="Times New Roman" w:cs="Times New Roman" w:hint="eastAsia"/>
          <w:sz w:val="24"/>
          <w:szCs w:val="24"/>
        </w:rPr>
        <w:t>先进材料加工工程技术</w:t>
      </w:r>
    </w:p>
    <w:p w:rsidR="00584691" w:rsidRPr="00581419" w:rsidRDefault="00A45A7C" w:rsidP="0058469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sidR="00584691" w:rsidRPr="00581419">
        <w:rPr>
          <w:rFonts w:ascii="Times New Roman" w:hAnsi="Times New Roman" w:cs="Times New Roman"/>
          <w:sz w:val="24"/>
          <w:szCs w:val="24"/>
        </w:rPr>
        <w:t xml:space="preserve">. </w:t>
      </w:r>
      <w:r w:rsidR="00584691" w:rsidRPr="00581419">
        <w:rPr>
          <w:rFonts w:ascii="Times New Roman" w:hAnsi="Times New Roman" w:cs="Times New Roman"/>
          <w:sz w:val="24"/>
          <w:szCs w:val="24"/>
        </w:rPr>
        <w:t>材料加工过程</w:t>
      </w:r>
      <w:r w:rsidR="001E05FB">
        <w:rPr>
          <w:rFonts w:ascii="Times New Roman" w:hAnsi="Times New Roman" w:cs="Times New Roman" w:hint="eastAsia"/>
          <w:sz w:val="24"/>
          <w:szCs w:val="24"/>
        </w:rPr>
        <w:t>工艺</w:t>
      </w:r>
      <w:r w:rsidR="00584691" w:rsidRPr="00581419">
        <w:rPr>
          <w:rFonts w:ascii="Times New Roman" w:hAnsi="Times New Roman" w:cs="Times New Roman"/>
          <w:sz w:val="24"/>
          <w:szCs w:val="24"/>
        </w:rPr>
        <w:t>技术与装备</w:t>
      </w:r>
    </w:p>
    <w:p w:rsidR="00584691" w:rsidRPr="00581419" w:rsidRDefault="00A45A7C" w:rsidP="0058469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584691" w:rsidRPr="00581419">
        <w:rPr>
          <w:rFonts w:ascii="Times New Roman" w:hAnsi="Times New Roman" w:cs="Times New Roman"/>
          <w:sz w:val="24"/>
          <w:szCs w:val="24"/>
        </w:rPr>
        <w:t xml:space="preserve">. </w:t>
      </w:r>
      <w:r w:rsidR="00584691" w:rsidRPr="00581419">
        <w:rPr>
          <w:rFonts w:ascii="Times New Roman" w:hAnsi="Times New Roman" w:cs="Times New Roman"/>
          <w:sz w:val="24"/>
          <w:szCs w:val="24"/>
        </w:rPr>
        <w:t>新型高端材料的设计与制备</w:t>
      </w:r>
    </w:p>
    <w:p w:rsidR="00A45A7C" w:rsidRDefault="00A45A7C" w:rsidP="00584691">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hint="eastAsia"/>
          <w:sz w:val="24"/>
          <w:szCs w:val="24"/>
        </w:rPr>
        <w:t>材料的服役行为</w:t>
      </w:r>
    </w:p>
    <w:p w:rsidR="00584691" w:rsidRPr="00581419" w:rsidRDefault="00584691" w:rsidP="00584691">
      <w:pPr>
        <w:spacing w:line="360" w:lineRule="auto"/>
        <w:ind w:firstLineChars="200" w:firstLine="480"/>
        <w:rPr>
          <w:rFonts w:ascii="Times New Roman" w:hAnsi="Times New Roman" w:cs="Times New Roman"/>
          <w:color w:val="FF0000"/>
          <w:sz w:val="24"/>
          <w:szCs w:val="24"/>
        </w:rPr>
      </w:pPr>
      <w:r w:rsidRPr="00581419">
        <w:rPr>
          <w:rFonts w:ascii="Times New Roman" w:hAnsi="Times New Roman" w:cs="Times New Roman"/>
          <w:sz w:val="24"/>
          <w:szCs w:val="24"/>
        </w:rPr>
        <w:t xml:space="preserve">5. </w:t>
      </w:r>
      <w:r w:rsidRPr="00581419">
        <w:rPr>
          <w:rFonts w:ascii="Times New Roman" w:hAnsi="Times New Roman" w:cs="Times New Roman"/>
          <w:sz w:val="24"/>
          <w:szCs w:val="24"/>
        </w:rPr>
        <w:t>先进材料表面技术</w:t>
      </w:r>
    </w:p>
    <w:p w:rsidR="00FC4DD0" w:rsidRPr="00581419" w:rsidRDefault="0004702E"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三、</w:t>
      </w:r>
      <w:r w:rsidR="00FC4DD0" w:rsidRPr="00581419">
        <w:rPr>
          <w:rFonts w:ascii="Times New Roman" w:hAnsi="Times New Roman" w:cs="Times New Roman"/>
          <w:b/>
          <w:sz w:val="24"/>
          <w:szCs w:val="24"/>
        </w:rPr>
        <w:t>学制与学习年限</w:t>
      </w:r>
    </w:p>
    <w:p w:rsidR="00FC4DD0" w:rsidRPr="00446ADB" w:rsidRDefault="00FC4DD0" w:rsidP="00FC4DD0">
      <w:pPr>
        <w:widowControl/>
        <w:spacing w:line="360" w:lineRule="auto"/>
        <w:ind w:firstLineChars="200" w:firstLine="480"/>
        <w:jc w:val="left"/>
        <w:rPr>
          <w:rFonts w:ascii="Times New Roman" w:eastAsia="宋体" w:hAnsi="Times New Roman" w:cs="Times New Roman"/>
          <w:color w:val="FF0000"/>
          <w:kern w:val="0"/>
          <w:sz w:val="24"/>
          <w:szCs w:val="24"/>
        </w:rPr>
      </w:pPr>
      <w:r w:rsidRPr="00446ADB">
        <w:rPr>
          <w:rFonts w:ascii="Times New Roman" w:eastAsia="宋体" w:hAnsi="Times New Roman" w:cs="Times New Roman"/>
          <w:color w:val="FF0000"/>
          <w:kern w:val="0"/>
          <w:sz w:val="24"/>
          <w:szCs w:val="24"/>
        </w:rPr>
        <w:t>工程博士研究生学制为</w:t>
      </w:r>
      <w:r w:rsidRPr="00446ADB">
        <w:rPr>
          <w:rFonts w:ascii="Times New Roman" w:eastAsia="宋体" w:hAnsi="Times New Roman" w:cs="Times New Roman"/>
          <w:color w:val="FF0000"/>
          <w:kern w:val="0"/>
          <w:sz w:val="24"/>
          <w:szCs w:val="24"/>
        </w:rPr>
        <w:t>4</w:t>
      </w:r>
      <w:r w:rsidRPr="00446ADB">
        <w:rPr>
          <w:rFonts w:ascii="Times New Roman" w:eastAsia="宋体" w:hAnsi="Times New Roman" w:cs="Times New Roman"/>
          <w:color w:val="FF0000"/>
          <w:kern w:val="0"/>
          <w:sz w:val="24"/>
          <w:szCs w:val="24"/>
        </w:rPr>
        <w:t>年，学习年限一般为</w:t>
      </w:r>
      <w:r w:rsidRPr="00446ADB">
        <w:rPr>
          <w:rFonts w:ascii="Times New Roman" w:eastAsia="宋体" w:hAnsi="Times New Roman" w:cs="Times New Roman"/>
          <w:color w:val="FF0000"/>
          <w:kern w:val="0"/>
          <w:sz w:val="24"/>
          <w:szCs w:val="24"/>
        </w:rPr>
        <w:t>4-6</w:t>
      </w:r>
      <w:r w:rsidRPr="00446ADB">
        <w:rPr>
          <w:rFonts w:ascii="Times New Roman" w:eastAsia="宋体" w:hAnsi="Times New Roman" w:cs="Times New Roman"/>
          <w:color w:val="FF0000"/>
          <w:kern w:val="0"/>
          <w:sz w:val="24"/>
          <w:szCs w:val="24"/>
        </w:rPr>
        <w:t>年，</w:t>
      </w:r>
      <w:r w:rsidR="00CA3BEB" w:rsidRPr="00446ADB">
        <w:rPr>
          <w:rFonts w:ascii="Times New Roman" w:eastAsia="宋体" w:hAnsi="Times New Roman" w:cs="Times New Roman" w:hint="eastAsia"/>
          <w:color w:val="FF0000"/>
          <w:kern w:val="0"/>
          <w:sz w:val="24"/>
          <w:szCs w:val="24"/>
        </w:rPr>
        <w:t>最长</w:t>
      </w:r>
      <w:r w:rsidR="007F4CA1" w:rsidRPr="00446ADB">
        <w:rPr>
          <w:rFonts w:ascii="Times New Roman" w:eastAsia="宋体" w:hAnsi="Times New Roman" w:cs="Times New Roman"/>
          <w:color w:val="FF0000"/>
          <w:kern w:val="0"/>
          <w:sz w:val="24"/>
          <w:szCs w:val="24"/>
        </w:rPr>
        <w:t>不</w:t>
      </w:r>
      <w:r w:rsidRPr="00446ADB">
        <w:rPr>
          <w:rFonts w:ascii="Times New Roman" w:eastAsia="宋体" w:hAnsi="Times New Roman" w:cs="Times New Roman"/>
          <w:color w:val="FF0000"/>
          <w:kern w:val="0"/>
          <w:sz w:val="24"/>
          <w:szCs w:val="24"/>
        </w:rPr>
        <w:t>超过</w:t>
      </w:r>
      <w:r w:rsidRPr="00446ADB">
        <w:rPr>
          <w:rFonts w:ascii="Times New Roman" w:eastAsia="宋体" w:hAnsi="Times New Roman" w:cs="Times New Roman"/>
          <w:color w:val="FF0000"/>
          <w:kern w:val="0"/>
          <w:sz w:val="24"/>
          <w:szCs w:val="24"/>
        </w:rPr>
        <w:t>8</w:t>
      </w:r>
      <w:r w:rsidRPr="00446ADB">
        <w:rPr>
          <w:rFonts w:ascii="Times New Roman" w:eastAsia="宋体" w:hAnsi="Times New Roman" w:cs="Times New Roman"/>
          <w:color w:val="FF0000"/>
          <w:kern w:val="0"/>
          <w:sz w:val="24"/>
          <w:szCs w:val="24"/>
        </w:rPr>
        <w:t>年。</w:t>
      </w:r>
    </w:p>
    <w:p w:rsidR="0004702E" w:rsidRPr="00581419" w:rsidRDefault="00FC4DD0"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四、</w:t>
      </w:r>
      <w:r w:rsidR="0004702E" w:rsidRPr="00581419">
        <w:rPr>
          <w:rFonts w:ascii="Times New Roman" w:hAnsi="Times New Roman" w:cs="Times New Roman"/>
          <w:b/>
          <w:sz w:val="24"/>
          <w:szCs w:val="24"/>
        </w:rPr>
        <w:t>培养</w:t>
      </w:r>
      <w:r w:rsidR="00D7041E" w:rsidRPr="00581419">
        <w:rPr>
          <w:rFonts w:ascii="Times New Roman" w:hAnsi="Times New Roman" w:cs="Times New Roman"/>
          <w:b/>
          <w:sz w:val="24"/>
          <w:szCs w:val="24"/>
        </w:rPr>
        <w:t>模式</w:t>
      </w:r>
    </w:p>
    <w:p w:rsidR="0018153C" w:rsidRPr="00581419" w:rsidRDefault="00CA3BEB" w:rsidP="00FC4DD0">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材料工程</w:t>
      </w:r>
      <w:r w:rsidR="00A8087F" w:rsidRPr="00581419">
        <w:rPr>
          <w:rFonts w:ascii="Times New Roman" w:eastAsia="宋体" w:hAnsi="Times New Roman" w:cs="Times New Roman"/>
          <w:kern w:val="0"/>
          <w:sz w:val="24"/>
          <w:szCs w:val="24"/>
        </w:rPr>
        <w:t>领域工程博士研究生主要依托国家、省部级重大科技和工程项目或与</w:t>
      </w:r>
      <w:r>
        <w:rPr>
          <w:rFonts w:ascii="Times New Roman" w:eastAsia="宋体" w:hAnsi="Times New Roman" w:cs="Times New Roman" w:hint="eastAsia"/>
          <w:kern w:val="0"/>
          <w:sz w:val="24"/>
          <w:szCs w:val="24"/>
        </w:rPr>
        <w:t>本领域内大中型</w:t>
      </w:r>
      <w:r w:rsidR="00A8087F" w:rsidRPr="00581419">
        <w:rPr>
          <w:rFonts w:ascii="Times New Roman" w:eastAsia="宋体" w:hAnsi="Times New Roman" w:cs="Times New Roman"/>
          <w:kern w:val="0"/>
          <w:sz w:val="24"/>
          <w:szCs w:val="24"/>
        </w:rPr>
        <w:t>企业</w:t>
      </w:r>
      <w:r w:rsidR="00AF7E2E" w:rsidRPr="00581419">
        <w:rPr>
          <w:rFonts w:ascii="Times New Roman" w:eastAsia="宋体" w:hAnsi="Times New Roman" w:cs="Times New Roman"/>
          <w:kern w:val="0"/>
          <w:sz w:val="24"/>
          <w:szCs w:val="24"/>
        </w:rPr>
        <w:t>、工程研究院所</w:t>
      </w:r>
      <w:r w:rsidR="00A8087F" w:rsidRPr="00581419">
        <w:rPr>
          <w:rFonts w:ascii="Times New Roman" w:eastAsia="宋体" w:hAnsi="Times New Roman" w:cs="Times New Roman"/>
          <w:kern w:val="0"/>
          <w:sz w:val="24"/>
          <w:szCs w:val="24"/>
        </w:rPr>
        <w:t>合作的重大技术研究开发、升级与改造等项目，实行校企联合培养，采取课程学习、项目研究、学位论文撰写相结合的培养模式。</w:t>
      </w:r>
      <w:r w:rsidR="0018153C" w:rsidRPr="00581419">
        <w:rPr>
          <w:rFonts w:ascii="Times New Roman" w:eastAsia="宋体" w:hAnsi="Times New Roman" w:cs="Times New Roman"/>
          <w:kern w:val="0"/>
          <w:sz w:val="24"/>
          <w:szCs w:val="24"/>
        </w:rPr>
        <w:t xml:space="preserve">  </w:t>
      </w:r>
    </w:p>
    <w:p w:rsidR="0018153C" w:rsidRPr="00581419" w:rsidRDefault="0018153C" w:rsidP="0018153C">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 xml:space="preserve"> </w:t>
      </w:r>
      <w:r w:rsidR="00A8087F" w:rsidRPr="00581419">
        <w:rPr>
          <w:rFonts w:ascii="Times New Roman" w:eastAsia="宋体" w:hAnsi="Times New Roman" w:cs="Times New Roman"/>
          <w:kern w:val="0"/>
          <w:sz w:val="24"/>
          <w:szCs w:val="24"/>
        </w:rPr>
        <w:t>培养过程中由校内导师（组）和合作企业或工程研究院</w:t>
      </w:r>
      <w:proofErr w:type="gramStart"/>
      <w:r w:rsidR="00A8087F" w:rsidRPr="00581419">
        <w:rPr>
          <w:rFonts w:ascii="Times New Roman" w:eastAsia="宋体" w:hAnsi="Times New Roman" w:cs="Times New Roman"/>
          <w:kern w:val="0"/>
          <w:sz w:val="24"/>
          <w:szCs w:val="24"/>
        </w:rPr>
        <w:t>所相关</w:t>
      </w:r>
      <w:proofErr w:type="gramEnd"/>
      <w:r w:rsidR="00A8087F" w:rsidRPr="00581419">
        <w:rPr>
          <w:rFonts w:ascii="Times New Roman" w:eastAsia="宋体" w:hAnsi="Times New Roman" w:cs="Times New Roman"/>
          <w:kern w:val="0"/>
          <w:sz w:val="24"/>
          <w:szCs w:val="24"/>
        </w:rPr>
        <w:t>工程领域具有高级职称的专家组成的指导</w:t>
      </w:r>
      <w:r w:rsidRPr="00581419">
        <w:rPr>
          <w:rFonts w:ascii="Times New Roman" w:eastAsia="宋体" w:hAnsi="Times New Roman" w:cs="Times New Roman"/>
          <w:kern w:val="0"/>
          <w:sz w:val="24"/>
          <w:szCs w:val="24"/>
        </w:rPr>
        <w:t>团队</w:t>
      </w:r>
      <w:r w:rsidR="00A8087F" w:rsidRPr="00581419">
        <w:rPr>
          <w:rFonts w:ascii="Times New Roman" w:eastAsia="宋体" w:hAnsi="Times New Roman" w:cs="Times New Roman"/>
          <w:kern w:val="0"/>
          <w:sz w:val="24"/>
          <w:szCs w:val="24"/>
        </w:rPr>
        <w:t>共同指导。</w:t>
      </w:r>
      <w:r w:rsidRPr="00CA3BEB">
        <w:rPr>
          <w:rFonts w:ascii="Times New Roman" w:eastAsia="宋体" w:hAnsi="Times New Roman" w:cs="Times New Roman"/>
          <w:kern w:val="0"/>
          <w:sz w:val="24"/>
          <w:szCs w:val="24"/>
        </w:rPr>
        <w:t>导师团队负责制定个性化工程博士</w:t>
      </w:r>
      <w:r w:rsidRPr="00CA3BEB">
        <w:rPr>
          <w:rFonts w:ascii="Times New Roman" w:eastAsia="宋体" w:hAnsi="Times New Roman" w:cs="Times New Roman"/>
          <w:kern w:val="0"/>
          <w:sz w:val="24"/>
          <w:szCs w:val="24"/>
        </w:rPr>
        <w:lastRenderedPageBreak/>
        <w:t>研究生培养计划、提供国内外交流和学习机会；同时为</w:t>
      </w:r>
      <w:r w:rsidR="0050346E" w:rsidRPr="00CA3BEB">
        <w:rPr>
          <w:rFonts w:ascii="Times New Roman" w:eastAsia="宋体" w:hAnsi="Times New Roman" w:cs="Times New Roman"/>
          <w:kern w:val="0"/>
          <w:sz w:val="24"/>
          <w:szCs w:val="24"/>
        </w:rPr>
        <w:t>工程博士</w:t>
      </w:r>
      <w:r w:rsidRPr="00CA3BEB">
        <w:rPr>
          <w:rFonts w:ascii="Times New Roman" w:eastAsia="宋体" w:hAnsi="Times New Roman" w:cs="Times New Roman"/>
          <w:kern w:val="0"/>
          <w:sz w:val="24"/>
          <w:szCs w:val="24"/>
        </w:rPr>
        <w:t>完成工程研究项目、撰写学位论文（或工程报告）等提供</w:t>
      </w:r>
      <w:r w:rsidR="0050346E" w:rsidRPr="00CA3BEB">
        <w:rPr>
          <w:rFonts w:ascii="Times New Roman" w:eastAsia="宋体" w:hAnsi="Times New Roman" w:cs="Times New Roman"/>
          <w:kern w:val="0"/>
          <w:sz w:val="24"/>
          <w:szCs w:val="24"/>
        </w:rPr>
        <w:t>及时</w:t>
      </w:r>
      <w:r w:rsidRPr="00CA3BEB">
        <w:rPr>
          <w:rFonts w:ascii="Times New Roman" w:eastAsia="宋体" w:hAnsi="Times New Roman" w:cs="Times New Roman"/>
          <w:kern w:val="0"/>
          <w:sz w:val="24"/>
          <w:szCs w:val="24"/>
        </w:rPr>
        <w:t>有效的指导和质量把控。</w:t>
      </w:r>
    </w:p>
    <w:p w:rsidR="00FC4DD0" w:rsidRPr="00581419" w:rsidRDefault="00FC4DD0"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五、课程设置与学分要求</w:t>
      </w:r>
      <w:bookmarkStart w:id="0" w:name="_GoBack"/>
      <w:bookmarkEnd w:id="0"/>
    </w:p>
    <w:p w:rsidR="00117BEF" w:rsidRPr="00581419" w:rsidRDefault="00117BEF" w:rsidP="0087005A">
      <w:pPr>
        <w:spacing w:beforeLines="50" w:afterLines="50" w:line="360" w:lineRule="auto"/>
        <w:rPr>
          <w:rFonts w:ascii="Times New Roman" w:hAnsi="Times New Roman" w:cs="Times New Roman"/>
          <w:b/>
          <w:sz w:val="24"/>
          <w:szCs w:val="24"/>
        </w:rPr>
      </w:pPr>
      <w:r w:rsidRPr="00581419">
        <w:rPr>
          <w:rFonts w:ascii="Times New Roman" w:eastAsia="宋体" w:hAnsi="Times New Roman" w:cs="Times New Roman"/>
          <w:kern w:val="0"/>
          <w:sz w:val="24"/>
          <w:szCs w:val="24"/>
        </w:rPr>
        <w:t xml:space="preserve">    </w:t>
      </w:r>
      <w:r w:rsidRPr="00581419">
        <w:rPr>
          <w:rFonts w:ascii="Times New Roman" w:eastAsia="宋体" w:hAnsi="Times New Roman" w:cs="Times New Roman"/>
          <w:kern w:val="0"/>
          <w:sz w:val="24"/>
          <w:szCs w:val="24"/>
        </w:rPr>
        <w:t>工程博士修课总学分不低于</w:t>
      </w:r>
      <w:r w:rsidRPr="00581419">
        <w:rPr>
          <w:rFonts w:ascii="Times New Roman" w:eastAsia="宋体" w:hAnsi="Times New Roman" w:cs="Times New Roman"/>
          <w:kern w:val="0"/>
          <w:sz w:val="24"/>
          <w:szCs w:val="24"/>
        </w:rPr>
        <w:t>12</w:t>
      </w:r>
      <w:r w:rsidRPr="00581419">
        <w:rPr>
          <w:rFonts w:ascii="Times New Roman" w:eastAsia="宋体" w:hAnsi="Times New Roman" w:cs="Times New Roman"/>
          <w:kern w:val="0"/>
          <w:sz w:val="24"/>
          <w:szCs w:val="24"/>
        </w:rPr>
        <w:t>学分，其中学位课程学分不低于</w:t>
      </w:r>
      <w:r w:rsidRPr="00581419">
        <w:rPr>
          <w:rFonts w:ascii="Times New Roman" w:eastAsia="宋体" w:hAnsi="Times New Roman" w:cs="Times New Roman"/>
          <w:kern w:val="0"/>
          <w:sz w:val="24"/>
          <w:szCs w:val="24"/>
        </w:rPr>
        <w:t>8</w:t>
      </w:r>
      <w:r w:rsidRPr="00581419">
        <w:rPr>
          <w:rFonts w:ascii="Times New Roman" w:eastAsia="宋体" w:hAnsi="Times New Roman" w:cs="Times New Roman"/>
          <w:kern w:val="0"/>
          <w:sz w:val="24"/>
          <w:szCs w:val="24"/>
        </w:rPr>
        <w:t>学分。</w:t>
      </w:r>
    </w:p>
    <w:tbl>
      <w:tblPr>
        <w:tblW w:w="8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25"/>
        <w:gridCol w:w="426"/>
        <w:gridCol w:w="1342"/>
        <w:gridCol w:w="2310"/>
        <w:gridCol w:w="561"/>
        <w:gridCol w:w="588"/>
        <w:gridCol w:w="713"/>
        <w:gridCol w:w="658"/>
        <w:gridCol w:w="1141"/>
        <w:gridCol w:w="523"/>
      </w:tblGrid>
      <w:tr w:rsidR="00E84344" w:rsidRPr="00581419" w:rsidTr="00581419">
        <w:trPr>
          <w:trHeight w:val="20"/>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课程</w:t>
            </w:r>
          </w:p>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类别</w:t>
            </w:r>
          </w:p>
        </w:tc>
        <w:tc>
          <w:tcPr>
            <w:tcW w:w="1342"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课程编号</w:t>
            </w:r>
          </w:p>
        </w:tc>
        <w:tc>
          <w:tcPr>
            <w:tcW w:w="2310"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课程名称</w:t>
            </w:r>
          </w:p>
        </w:tc>
        <w:tc>
          <w:tcPr>
            <w:tcW w:w="561"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学时</w:t>
            </w:r>
          </w:p>
        </w:tc>
        <w:tc>
          <w:tcPr>
            <w:tcW w:w="588"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学分</w:t>
            </w:r>
          </w:p>
        </w:tc>
        <w:tc>
          <w:tcPr>
            <w:tcW w:w="713"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考核</w:t>
            </w:r>
          </w:p>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方式</w:t>
            </w:r>
          </w:p>
        </w:tc>
        <w:tc>
          <w:tcPr>
            <w:tcW w:w="658"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开课</w:t>
            </w:r>
          </w:p>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学期</w:t>
            </w:r>
          </w:p>
        </w:tc>
        <w:tc>
          <w:tcPr>
            <w:tcW w:w="1141"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授课单位</w:t>
            </w:r>
          </w:p>
        </w:tc>
        <w:tc>
          <w:tcPr>
            <w:tcW w:w="523" w:type="dxa"/>
            <w:tcBorders>
              <w:top w:val="single" w:sz="4" w:space="0" w:color="auto"/>
              <w:left w:val="single" w:sz="4" w:space="0" w:color="auto"/>
              <w:bottom w:val="single" w:sz="4" w:space="0" w:color="auto"/>
              <w:right w:val="single" w:sz="4" w:space="0" w:color="auto"/>
            </w:tcBorders>
            <w:vAlign w:val="center"/>
          </w:tcPr>
          <w:p w:rsidR="007F55C1" w:rsidRPr="00581419" w:rsidRDefault="007F55C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备注</w:t>
            </w:r>
          </w:p>
        </w:tc>
      </w:tr>
      <w:tr w:rsidR="008D6094" w:rsidRPr="00581419" w:rsidTr="00581419">
        <w:trPr>
          <w:trHeight w:val="444"/>
          <w:jc w:val="center"/>
        </w:trPr>
        <w:tc>
          <w:tcPr>
            <w:tcW w:w="425" w:type="dxa"/>
            <w:vMerge w:val="restart"/>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学</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位</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426" w:type="dxa"/>
            <w:vMerge w:val="restart"/>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公</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共</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必</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修</w:t>
            </w:r>
          </w:p>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1342"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yg201802001</w:t>
            </w:r>
          </w:p>
        </w:tc>
        <w:tc>
          <w:tcPr>
            <w:tcW w:w="2310"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中国马克思主义与当代</w:t>
            </w:r>
          </w:p>
        </w:tc>
        <w:tc>
          <w:tcPr>
            <w:tcW w:w="561"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36</w:t>
            </w:r>
          </w:p>
        </w:tc>
        <w:tc>
          <w:tcPr>
            <w:tcW w:w="588"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right w:val="single" w:sz="4" w:space="0" w:color="auto"/>
            </w:tcBorders>
            <w:vAlign w:val="center"/>
          </w:tcPr>
          <w:p w:rsidR="008D6094" w:rsidRPr="00581419" w:rsidRDefault="008D6094"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马克思主义学院</w:t>
            </w:r>
          </w:p>
        </w:tc>
        <w:tc>
          <w:tcPr>
            <w:tcW w:w="523" w:type="dxa"/>
            <w:tcBorders>
              <w:top w:val="single" w:sz="4" w:space="0" w:color="auto"/>
              <w:left w:val="single" w:sz="4" w:space="0" w:color="auto"/>
              <w:right w:val="single" w:sz="4" w:space="0" w:color="auto"/>
            </w:tcBorders>
            <w:vAlign w:val="center"/>
          </w:tcPr>
          <w:p w:rsidR="008D6094" w:rsidRPr="00581419" w:rsidRDefault="008D6094" w:rsidP="00581419">
            <w:pPr>
              <w:widowControl/>
              <w:ind w:firstLineChars="50" w:firstLine="105"/>
              <w:jc w:val="center"/>
              <w:rPr>
                <w:rFonts w:ascii="Times New Roman" w:hAnsi="Times New Roman" w:cs="Times New Roman"/>
                <w:kern w:val="0"/>
                <w:szCs w:val="21"/>
              </w:rPr>
            </w:pPr>
          </w:p>
        </w:tc>
      </w:tr>
      <w:tr w:rsidR="008D6094" w:rsidRPr="00581419" w:rsidTr="00581419">
        <w:trPr>
          <w:trHeight w:val="63"/>
          <w:jc w:val="center"/>
        </w:trPr>
        <w:tc>
          <w:tcPr>
            <w:tcW w:w="425"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yg201803001</w:t>
            </w:r>
          </w:p>
        </w:tc>
        <w:tc>
          <w:tcPr>
            <w:tcW w:w="2310" w:type="dxa"/>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szCs w:val="21"/>
              </w:rPr>
              <w:t>博士</w:t>
            </w:r>
            <w:r w:rsidRPr="00581419">
              <w:rPr>
                <w:rFonts w:ascii="Times New Roman" w:hAnsi="Times New Roman" w:cs="Times New Roman"/>
                <w:kern w:val="0"/>
                <w:szCs w:val="21"/>
              </w:rPr>
              <w:t>英语</w:t>
            </w:r>
          </w:p>
        </w:tc>
        <w:tc>
          <w:tcPr>
            <w:tcW w:w="561" w:type="dxa"/>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64</w:t>
            </w:r>
          </w:p>
        </w:tc>
        <w:tc>
          <w:tcPr>
            <w:tcW w:w="588" w:type="dxa"/>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1141" w:type="dxa"/>
            <w:vMerge w:val="restart"/>
            <w:tcBorders>
              <w:top w:val="single" w:sz="4" w:space="0" w:color="auto"/>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外国语学院</w:t>
            </w:r>
          </w:p>
        </w:tc>
        <w:tc>
          <w:tcPr>
            <w:tcW w:w="523" w:type="dxa"/>
            <w:vMerge w:val="restart"/>
            <w:tcBorders>
              <w:top w:val="single" w:sz="4" w:space="0" w:color="auto"/>
              <w:left w:val="single" w:sz="4" w:space="0" w:color="auto"/>
              <w:right w:val="single" w:sz="4" w:space="0" w:color="auto"/>
            </w:tcBorders>
            <w:vAlign w:val="center"/>
          </w:tcPr>
          <w:p w:rsidR="008D6094" w:rsidRPr="00581419" w:rsidRDefault="008D6094" w:rsidP="00581419">
            <w:pPr>
              <w:widowControl/>
              <w:spacing w:line="240" w:lineRule="exact"/>
              <w:jc w:val="center"/>
              <w:rPr>
                <w:rFonts w:ascii="Times New Roman" w:hAnsi="Times New Roman" w:cs="Times New Roman"/>
                <w:kern w:val="0"/>
                <w:szCs w:val="21"/>
              </w:rPr>
            </w:pPr>
            <w:r w:rsidRPr="00581419">
              <w:rPr>
                <w:rFonts w:ascii="Times New Roman" w:hAnsi="Times New Roman" w:cs="Times New Roman"/>
                <w:kern w:val="0"/>
                <w:szCs w:val="21"/>
              </w:rPr>
              <w:t>与入学语种相同</w:t>
            </w:r>
          </w:p>
        </w:tc>
      </w:tr>
      <w:tr w:rsidR="008D6094" w:rsidRPr="00581419" w:rsidTr="00581419">
        <w:trPr>
          <w:trHeight w:val="63"/>
          <w:jc w:val="center"/>
        </w:trPr>
        <w:tc>
          <w:tcPr>
            <w:tcW w:w="425"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1342"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yg201803002</w:t>
            </w:r>
          </w:p>
        </w:tc>
        <w:tc>
          <w:tcPr>
            <w:tcW w:w="2310"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szCs w:val="21"/>
              </w:rPr>
              <w:t>博士</w:t>
            </w:r>
            <w:r w:rsidRPr="00581419">
              <w:rPr>
                <w:rFonts w:ascii="Times New Roman" w:hAnsi="Times New Roman" w:cs="Times New Roman"/>
                <w:kern w:val="0"/>
                <w:szCs w:val="21"/>
              </w:rPr>
              <w:t>日语</w:t>
            </w:r>
          </w:p>
        </w:tc>
        <w:tc>
          <w:tcPr>
            <w:tcW w:w="561"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64</w:t>
            </w:r>
          </w:p>
        </w:tc>
        <w:tc>
          <w:tcPr>
            <w:tcW w:w="588"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left w:val="single" w:sz="4" w:space="0" w:color="auto"/>
              <w:right w:val="single" w:sz="4" w:space="0" w:color="auto"/>
            </w:tcBorders>
            <w:vAlign w:val="center"/>
          </w:tcPr>
          <w:p w:rsidR="008D6094" w:rsidRPr="00581419" w:rsidRDefault="008D6094"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8D6094" w:rsidRPr="00581419" w:rsidRDefault="008D6094" w:rsidP="00581419">
            <w:pPr>
              <w:widowControl/>
              <w:spacing w:line="240" w:lineRule="exact"/>
              <w:jc w:val="center"/>
              <w:rPr>
                <w:rFonts w:ascii="Times New Roman" w:hAnsi="Times New Roman" w:cs="Times New Roman"/>
                <w:kern w:val="0"/>
                <w:szCs w:val="21"/>
              </w:rPr>
            </w:pPr>
          </w:p>
        </w:tc>
      </w:tr>
      <w:tr w:rsidR="008D6094" w:rsidRPr="00581419" w:rsidTr="00581419">
        <w:trPr>
          <w:trHeight w:val="63"/>
          <w:jc w:val="center"/>
        </w:trPr>
        <w:tc>
          <w:tcPr>
            <w:tcW w:w="425"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1342"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yg201803003</w:t>
            </w:r>
          </w:p>
        </w:tc>
        <w:tc>
          <w:tcPr>
            <w:tcW w:w="2310"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szCs w:val="21"/>
              </w:rPr>
              <w:t>博士</w:t>
            </w:r>
            <w:r w:rsidRPr="00581419">
              <w:rPr>
                <w:rFonts w:ascii="Times New Roman" w:hAnsi="Times New Roman" w:cs="Times New Roman"/>
                <w:kern w:val="0"/>
                <w:szCs w:val="21"/>
              </w:rPr>
              <w:t>俄语</w:t>
            </w:r>
          </w:p>
        </w:tc>
        <w:tc>
          <w:tcPr>
            <w:tcW w:w="561"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64</w:t>
            </w:r>
          </w:p>
        </w:tc>
        <w:tc>
          <w:tcPr>
            <w:tcW w:w="588"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left w:val="single" w:sz="4" w:space="0" w:color="auto"/>
              <w:right w:val="single" w:sz="4" w:space="0" w:color="auto"/>
            </w:tcBorders>
            <w:vAlign w:val="center"/>
          </w:tcPr>
          <w:p w:rsidR="008D6094" w:rsidRPr="00581419" w:rsidRDefault="008D6094"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8D6094" w:rsidRPr="00581419" w:rsidRDefault="008D6094" w:rsidP="00581419">
            <w:pPr>
              <w:widowControl/>
              <w:spacing w:line="240" w:lineRule="exact"/>
              <w:jc w:val="center"/>
              <w:rPr>
                <w:rFonts w:ascii="Times New Roman" w:hAnsi="Times New Roman" w:cs="Times New Roman"/>
                <w:kern w:val="0"/>
                <w:szCs w:val="21"/>
              </w:rPr>
            </w:pPr>
          </w:p>
        </w:tc>
      </w:tr>
      <w:tr w:rsidR="008D6094" w:rsidRPr="00581419" w:rsidTr="00581419">
        <w:trPr>
          <w:trHeight w:val="63"/>
          <w:jc w:val="center"/>
        </w:trPr>
        <w:tc>
          <w:tcPr>
            <w:tcW w:w="425"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1342"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yg201803004</w:t>
            </w:r>
          </w:p>
        </w:tc>
        <w:tc>
          <w:tcPr>
            <w:tcW w:w="2310"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szCs w:val="21"/>
              </w:rPr>
              <w:t>博士</w:t>
            </w:r>
            <w:r w:rsidRPr="00581419">
              <w:rPr>
                <w:rFonts w:ascii="Times New Roman" w:hAnsi="Times New Roman" w:cs="Times New Roman"/>
                <w:kern w:val="0"/>
                <w:szCs w:val="21"/>
              </w:rPr>
              <w:t>德语</w:t>
            </w:r>
          </w:p>
        </w:tc>
        <w:tc>
          <w:tcPr>
            <w:tcW w:w="561"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64</w:t>
            </w:r>
          </w:p>
        </w:tc>
        <w:tc>
          <w:tcPr>
            <w:tcW w:w="588"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left w:val="single" w:sz="4" w:space="0" w:color="auto"/>
              <w:right w:val="single" w:sz="4" w:space="0" w:color="auto"/>
            </w:tcBorders>
            <w:vAlign w:val="center"/>
          </w:tcPr>
          <w:p w:rsidR="008D6094" w:rsidRPr="00581419" w:rsidRDefault="008D6094"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tcBorders>
              <w:left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8D6094" w:rsidRPr="00581419" w:rsidRDefault="008D6094" w:rsidP="00581419">
            <w:pPr>
              <w:widowControl/>
              <w:spacing w:line="240" w:lineRule="exact"/>
              <w:jc w:val="center"/>
              <w:rPr>
                <w:rFonts w:ascii="Times New Roman" w:hAnsi="Times New Roman" w:cs="Times New Roman"/>
                <w:kern w:val="0"/>
                <w:szCs w:val="21"/>
              </w:rPr>
            </w:pPr>
          </w:p>
        </w:tc>
      </w:tr>
      <w:tr w:rsidR="008D6094" w:rsidRPr="00581419" w:rsidTr="00581419">
        <w:trPr>
          <w:trHeight w:val="63"/>
          <w:jc w:val="center"/>
        </w:trPr>
        <w:tc>
          <w:tcPr>
            <w:tcW w:w="425" w:type="dxa"/>
            <w:vMerge/>
            <w:tcBorders>
              <w:left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426" w:type="dxa"/>
            <w:vMerge/>
            <w:tcBorders>
              <w:left w:val="single" w:sz="4" w:space="0" w:color="auto"/>
              <w:bottom w:val="single" w:sz="4" w:space="0" w:color="auto"/>
              <w:right w:val="single" w:sz="4" w:space="0" w:color="auto"/>
            </w:tcBorders>
            <w:vAlign w:val="center"/>
          </w:tcPr>
          <w:p w:rsidR="008D6094" w:rsidRPr="00581419" w:rsidRDefault="008D6094" w:rsidP="00581419">
            <w:pPr>
              <w:widowControl/>
              <w:jc w:val="center"/>
              <w:rPr>
                <w:rFonts w:ascii="Times New Roman" w:hAnsi="Times New Roman" w:cs="Times New Roman"/>
                <w:kern w:val="0"/>
                <w:szCs w:val="21"/>
              </w:rPr>
            </w:pPr>
          </w:p>
        </w:tc>
        <w:tc>
          <w:tcPr>
            <w:tcW w:w="1342" w:type="dxa"/>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yg201803005</w:t>
            </w:r>
          </w:p>
        </w:tc>
        <w:tc>
          <w:tcPr>
            <w:tcW w:w="2310" w:type="dxa"/>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szCs w:val="21"/>
              </w:rPr>
              <w:t>博士</w:t>
            </w:r>
            <w:r w:rsidRPr="00581419">
              <w:rPr>
                <w:rFonts w:ascii="Times New Roman" w:hAnsi="Times New Roman" w:cs="Times New Roman"/>
                <w:kern w:val="0"/>
                <w:szCs w:val="21"/>
              </w:rPr>
              <w:t>法语</w:t>
            </w:r>
          </w:p>
        </w:tc>
        <w:tc>
          <w:tcPr>
            <w:tcW w:w="561" w:type="dxa"/>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64</w:t>
            </w:r>
          </w:p>
        </w:tc>
        <w:tc>
          <w:tcPr>
            <w:tcW w:w="588" w:type="dxa"/>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left w:val="single" w:sz="4" w:space="0" w:color="auto"/>
              <w:bottom w:val="single" w:sz="4" w:space="0" w:color="auto"/>
              <w:right w:val="single" w:sz="4" w:space="0" w:color="auto"/>
            </w:tcBorders>
            <w:vAlign w:val="center"/>
          </w:tcPr>
          <w:p w:rsidR="008D6094" w:rsidRPr="00581419" w:rsidRDefault="008D6094"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tcBorders>
              <w:left w:val="single" w:sz="4" w:space="0" w:color="auto"/>
              <w:bottom w:val="single" w:sz="4" w:space="0" w:color="auto"/>
              <w:right w:val="single" w:sz="4" w:space="0" w:color="auto"/>
            </w:tcBorders>
            <w:shd w:val="clear" w:color="auto" w:fill="auto"/>
            <w:vAlign w:val="center"/>
          </w:tcPr>
          <w:p w:rsidR="008D6094" w:rsidRPr="00581419" w:rsidRDefault="008D6094" w:rsidP="00581419">
            <w:pPr>
              <w:widowControl/>
              <w:jc w:val="center"/>
              <w:rPr>
                <w:rFonts w:ascii="Times New Roman" w:hAnsi="Times New Roman" w:cs="Times New Roman"/>
                <w:kern w:val="0"/>
                <w:szCs w:val="21"/>
              </w:rPr>
            </w:pPr>
          </w:p>
        </w:tc>
        <w:tc>
          <w:tcPr>
            <w:tcW w:w="523" w:type="dxa"/>
            <w:vMerge/>
            <w:tcBorders>
              <w:left w:val="single" w:sz="4" w:space="0" w:color="auto"/>
              <w:bottom w:val="single" w:sz="4" w:space="0" w:color="auto"/>
              <w:right w:val="single" w:sz="4" w:space="0" w:color="auto"/>
            </w:tcBorders>
            <w:vAlign w:val="center"/>
          </w:tcPr>
          <w:p w:rsidR="008D6094" w:rsidRPr="00581419" w:rsidRDefault="008D6094" w:rsidP="00581419">
            <w:pPr>
              <w:widowControl/>
              <w:spacing w:line="240" w:lineRule="exact"/>
              <w:jc w:val="center"/>
              <w:rPr>
                <w:rFonts w:ascii="Times New Roman" w:hAnsi="Times New Roman" w:cs="Times New Roman"/>
                <w:kern w:val="0"/>
                <w:szCs w:val="21"/>
              </w:rPr>
            </w:pPr>
          </w:p>
        </w:tc>
      </w:tr>
      <w:tr w:rsidR="00AB0143" w:rsidRPr="00581419" w:rsidTr="00581419">
        <w:trPr>
          <w:trHeight w:val="386"/>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val="restart"/>
            <w:tcBorders>
              <w:top w:val="single" w:sz="4" w:space="0" w:color="auto"/>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领域</w:t>
            </w:r>
          </w:p>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核</w:t>
            </w:r>
          </w:p>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心</w:t>
            </w:r>
          </w:p>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yg201809001</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color w:val="FF0000"/>
                <w:kern w:val="0"/>
                <w:szCs w:val="21"/>
              </w:rPr>
            </w:pPr>
            <w:r w:rsidRPr="00581419">
              <w:rPr>
                <w:rFonts w:ascii="Times New Roman" w:hAnsi="Times New Roman" w:cs="Times New Roman"/>
                <w:kern w:val="0"/>
                <w:szCs w:val="21"/>
              </w:rPr>
              <w:t>高等金属学</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1141" w:type="dxa"/>
            <w:vMerge w:val="restart"/>
            <w:tcBorders>
              <w:top w:val="single" w:sz="4" w:space="0" w:color="auto"/>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材料科学与工程学院</w:t>
            </w:r>
          </w:p>
        </w:tc>
        <w:tc>
          <w:tcPr>
            <w:tcW w:w="523" w:type="dxa"/>
            <w:vMerge w:val="restart"/>
            <w:tcBorders>
              <w:top w:val="single" w:sz="4" w:space="0" w:color="auto"/>
              <w:left w:val="single" w:sz="4" w:space="0" w:color="auto"/>
              <w:right w:val="single" w:sz="4" w:space="0" w:color="auto"/>
            </w:tcBorders>
            <w:shd w:val="clear" w:color="auto" w:fill="auto"/>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至少选</w:t>
            </w:r>
            <w:r w:rsidR="004454EB" w:rsidRPr="00581419">
              <w:rPr>
                <w:rFonts w:ascii="Times New Roman" w:hAnsi="Times New Roman" w:cs="Times New Roman"/>
                <w:kern w:val="0"/>
                <w:szCs w:val="21"/>
              </w:rPr>
              <w:t>2</w:t>
            </w:r>
            <w:r w:rsidRPr="00581419">
              <w:rPr>
                <w:rFonts w:ascii="Times New Roman" w:hAnsi="Times New Roman" w:cs="Times New Roman"/>
                <w:kern w:val="0"/>
                <w:szCs w:val="21"/>
              </w:rPr>
              <w:t>门</w:t>
            </w:r>
          </w:p>
        </w:tc>
      </w:tr>
      <w:tr w:rsidR="00AB0143" w:rsidRPr="00581419" w:rsidTr="00581419">
        <w:trPr>
          <w:trHeight w:val="424"/>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yg201809002</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color w:val="FF0000"/>
                <w:szCs w:val="21"/>
              </w:rPr>
            </w:pPr>
            <w:r w:rsidRPr="00581419">
              <w:rPr>
                <w:rFonts w:ascii="Times New Roman" w:hAnsi="Times New Roman" w:cs="Times New Roman"/>
                <w:szCs w:val="21"/>
              </w:rPr>
              <w:t>信息化智能化制造技术</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1141" w:type="dxa"/>
            <w:vMerge/>
            <w:tcBorders>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right w:val="single" w:sz="4" w:space="0" w:color="auto"/>
            </w:tcBorders>
            <w:shd w:val="clear" w:color="auto" w:fill="auto"/>
            <w:vAlign w:val="center"/>
          </w:tcPr>
          <w:p w:rsidR="00AB0143" w:rsidRPr="00581419" w:rsidRDefault="00AB0143" w:rsidP="00581419">
            <w:pPr>
              <w:widowControl/>
              <w:jc w:val="center"/>
              <w:rPr>
                <w:rFonts w:ascii="Times New Roman" w:hAnsi="Times New Roman" w:cs="Times New Roman"/>
                <w:kern w:val="0"/>
                <w:szCs w:val="21"/>
              </w:rPr>
            </w:pPr>
          </w:p>
        </w:tc>
      </w:tr>
      <w:tr w:rsidR="00AB0143" w:rsidRPr="00581419" w:rsidTr="00581419">
        <w:trPr>
          <w:trHeight w:val="424"/>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yg201809003</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color w:val="FF0000"/>
                <w:szCs w:val="21"/>
              </w:rPr>
            </w:pPr>
            <w:r w:rsidRPr="00581419">
              <w:rPr>
                <w:rFonts w:ascii="Times New Roman" w:hAnsi="Times New Roman" w:cs="Times New Roman"/>
                <w:szCs w:val="21"/>
              </w:rPr>
              <w:t>材料成形组织性能调控</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1141" w:type="dxa"/>
            <w:vMerge/>
            <w:tcBorders>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right w:val="single" w:sz="4" w:space="0" w:color="auto"/>
            </w:tcBorders>
            <w:shd w:val="clear" w:color="auto" w:fill="auto"/>
            <w:vAlign w:val="center"/>
          </w:tcPr>
          <w:p w:rsidR="00AB0143" w:rsidRPr="00581419" w:rsidRDefault="00AB0143" w:rsidP="00581419">
            <w:pPr>
              <w:widowControl/>
              <w:jc w:val="center"/>
              <w:rPr>
                <w:rFonts w:ascii="Times New Roman" w:hAnsi="Times New Roman" w:cs="Times New Roman"/>
                <w:kern w:val="0"/>
                <w:szCs w:val="21"/>
              </w:rPr>
            </w:pPr>
          </w:p>
        </w:tc>
      </w:tr>
      <w:tr w:rsidR="00AB0143" w:rsidRPr="00581419" w:rsidTr="00581419">
        <w:trPr>
          <w:trHeight w:val="424"/>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yg201809004</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材料先进分析与表征方法</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考试</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1141" w:type="dxa"/>
            <w:vMerge/>
            <w:tcBorders>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right w:val="single" w:sz="4" w:space="0" w:color="auto"/>
            </w:tcBorders>
            <w:shd w:val="clear" w:color="auto" w:fill="auto"/>
            <w:vAlign w:val="center"/>
          </w:tcPr>
          <w:p w:rsidR="00AB0143" w:rsidRPr="00581419" w:rsidRDefault="00AB0143" w:rsidP="00581419">
            <w:pPr>
              <w:widowControl/>
              <w:jc w:val="center"/>
              <w:rPr>
                <w:rFonts w:ascii="Times New Roman" w:hAnsi="Times New Roman" w:cs="Times New Roman"/>
                <w:kern w:val="0"/>
                <w:szCs w:val="21"/>
              </w:rPr>
            </w:pPr>
          </w:p>
        </w:tc>
      </w:tr>
      <w:tr w:rsidR="00132F21" w:rsidRPr="00581419" w:rsidTr="00581419">
        <w:trPr>
          <w:trHeight w:val="342"/>
          <w:jc w:val="center"/>
        </w:trPr>
        <w:tc>
          <w:tcPr>
            <w:tcW w:w="425" w:type="dxa"/>
            <w:vMerge w:val="restart"/>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选</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修</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公</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共</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选</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修</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b/>
                <w:i/>
                <w:kern w:val="0"/>
                <w:szCs w:val="21"/>
              </w:rPr>
            </w:pPr>
            <w:r w:rsidRPr="00581419">
              <w:rPr>
                <w:rFonts w:ascii="Times New Roman" w:hAnsi="Times New Roman" w:cs="Times New Roman"/>
                <w:kern w:val="0"/>
                <w:szCs w:val="21"/>
              </w:rPr>
              <w:t>yg201803006</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kern w:val="0"/>
                <w:szCs w:val="21"/>
              </w:rPr>
            </w:pPr>
            <w:r w:rsidRPr="00581419">
              <w:rPr>
                <w:rFonts w:ascii="Times New Roman" w:hAnsi="Times New Roman" w:cs="Times New Roman"/>
                <w:kern w:val="0"/>
                <w:szCs w:val="21"/>
              </w:rPr>
              <w:t>学术交流英语</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b/>
                <w:i/>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kern w:val="0"/>
                <w:szCs w:val="21"/>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val="restart"/>
            <w:tcBorders>
              <w:top w:val="single" w:sz="4" w:space="0" w:color="auto"/>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b/>
                <w:i/>
                <w:kern w:val="0"/>
                <w:szCs w:val="21"/>
              </w:rPr>
            </w:pPr>
            <w:r w:rsidRPr="00581419">
              <w:rPr>
                <w:rFonts w:ascii="Times New Roman" w:hAnsi="Times New Roman" w:cs="Times New Roman"/>
                <w:kern w:val="0"/>
                <w:szCs w:val="21"/>
              </w:rPr>
              <w:t>外国语学院</w:t>
            </w:r>
          </w:p>
        </w:tc>
        <w:tc>
          <w:tcPr>
            <w:tcW w:w="523" w:type="dxa"/>
            <w:vMerge w:val="restart"/>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必选</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r w:rsidRPr="00581419">
              <w:rPr>
                <w:rFonts w:ascii="Times New Roman" w:hAnsi="Times New Roman" w:cs="Times New Roman"/>
                <w:kern w:val="0"/>
                <w:szCs w:val="21"/>
              </w:rPr>
              <w:t>门</w:t>
            </w:r>
          </w:p>
        </w:tc>
      </w:tr>
      <w:tr w:rsidR="00132F21" w:rsidRPr="00581419" w:rsidTr="00581419">
        <w:trPr>
          <w:trHeight w:val="20"/>
          <w:jc w:val="center"/>
        </w:trPr>
        <w:tc>
          <w:tcPr>
            <w:tcW w:w="425"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yg201803007</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英语科技论文阅读与写作</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r w:rsidR="00132F21" w:rsidRPr="00581419" w:rsidTr="00581419">
        <w:trPr>
          <w:trHeight w:val="471"/>
          <w:jc w:val="center"/>
        </w:trPr>
        <w:tc>
          <w:tcPr>
            <w:tcW w:w="425"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yg201803008</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基础德语</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r w:rsidR="00132F21" w:rsidRPr="00581419" w:rsidTr="00581419">
        <w:trPr>
          <w:trHeight w:val="319"/>
          <w:jc w:val="center"/>
        </w:trPr>
        <w:tc>
          <w:tcPr>
            <w:tcW w:w="425"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yg201803009</w:t>
            </w:r>
          </w:p>
        </w:tc>
        <w:tc>
          <w:tcPr>
            <w:tcW w:w="2310" w:type="dxa"/>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基础法语</w:t>
            </w:r>
          </w:p>
        </w:tc>
        <w:tc>
          <w:tcPr>
            <w:tcW w:w="561" w:type="dxa"/>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1</w:t>
            </w:r>
          </w:p>
        </w:tc>
        <w:tc>
          <w:tcPr>
            <w:tcW w:w="713" w:type="dxa"/>
            <w:tcBorders>
              <w:top w:val="single" w:sz="4" w:space="0" w:color="auto"/>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left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523" w:type="dxa"/>
            <w:vMerge/>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r w:rsidR="00AB0143" w:rsidRPr="00581419" w:rsidTr="00581419">
        <w:trPr>
          <w:trHeight w:val="251"/>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val="restart"/>
            <w:tcBorders>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领域选修课</w:t>
            </w: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F666E1">
            <w:pPr>
              <w:jc w:val="center"/>
              <w:rPr>
                <w:rFonts w:ascii="Times New Roman" w:hAnsi="Times New Roman" w:cs="Times New Roman"/>
              </w:rPr>
            </w:pPr>
            <w:r w:rsidRPr="00581419">
              <w:rPr>
                <w:rFonts w:ascii="Times New Roman" w:hAnsi="Times New Roman" w:cs="Times New Roman"/>
                <w:kern w:val="0"/>
                <w:szCs w:val="21"/>
              </w:rPr>
              <w:t>yg20180900</w:t>
            </w:r>
            <w:r w:rsidR="00F666E1">
              <w:rPr>
                <w:rFonts w:ascii="Times New Roman" w:hAnsi="Times New Roman" w:cs="Times New Roman" w:hint="eastAsia"/>
                <w:kern w:val="0"/>
                <w:szCs w:val="21"/>
              </w:rPr>
              <w:t>4</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szCs w:val="21"/>
              </w:rPr>
              <w:t>材料成形先进模拟方法</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val="restart"/>
            <w:tcBorders>
              <w:top w:val="single" w:sz="4" w:space="0" w:color="auto"/>
              <w:left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kern w:val="0"/>
                <w:szCs w:val="21"/>
              </w:rPr>
            </w:pPr>
            <w:r w:rsidRPr="00581419">
              <w:rPr>
                <w:rFonts w:ascii="Times New Roman" w:hAnsi="Times New Roman" w:cs="Times New Roman"/>
                <w:kern w:val="0"/>
                <w:szCs w:val="21"/>
              </w:rPr>
              <w:t>材料科学与工程学院</w:t>
            </w:r>
          </w:p>
        </w:tc>
        <w:tc>
          <w:tcPr>
            <w:tcW w:w="523" w:type="dxa"/>
            <w:vMerge w:val="restart"/>
            <w:tcBorders>
              <w:left w:val="single" w:sz="4" w:space="0" w:color="auto"/>
              <w:right w:val="single" w:sz="4" w:space="0" w:color="auto"/>
            </w:tcBorders>
            <w:vAlign w:val="center"/>
          </w:tcPr>
          <w:p w:rsidR="00AB0143" w:rsidRPr="00581419" w:rsidRDefault="00BA51FE" w:rsidP="00581419">
            <w:pPr>
              <w:jc w:val="center"/>
              <w:rPr>
                <w:rFonts w:ascii="Times New Roman" w:hAnsi="Times New Roman" w:cs="Times New Roman"/>
                <w:kern w:val="0"/>
                <w:szCs w:val="21"/>
              </w:rPr>
            </w:pPr>
            <w:r w:rsidRPr="00581419">
              <w:rPr>
                <w:rFonts w:ascii="Times New Roman" w:hAnsi="Times New Roman" w:cs="Times New Roman"/>
                <w:kern w:val="0"/>
                <w:szCs w:val="21"/>
              </w:rPr>
              <w:t>至少选</w:t>
            </w:r>
            <w:r w:rsidR="004454EB" w:rsidRPr="00581419">
              <w:rPr>
                <w:rFonts w:ascii="Times New Roman" w:hAnsi="Times New Roman" w:cs="Times New Roman"/>
                <w:kern w:val="0"/>
                <w:szCs w:val="21"/>
              </w:rPr>
              <w:t>1</w:t>
            </w:r>
            <w:r w:rsidRPr="00581419">
              <w:rPr>
                <w:rFonts w:ascii="Times New Roman" w:hAnsi="Times New Roman" w:cs="Times New Roman"/>
                <w:kern w:val="0"/>
                <w:szCs w:val="21"/>
              </w:rPr>
              <w:t>门</w:t>
            </w:r>
          </w:p>
        </w:tc>
      </w:tr>
      <w:tr w:rsidR="00AB0143" w:rsidRPr="00581419" w:rsidTr="00581419">
        <w:trPr>
          <w:trHeight w:val="251"/>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F666E1">
            <w:pPr>
              <w:jc w:val="center"/>
              <w:rPr>
                <w:rFonts w:ascii="Times New Roman" w:hAnsi="Times New Roman" w:cs="Times New Roman"/>
              </w:rPr>
            </w:pPr>
            <w:r w:rsidRPr="00581419">
              <w:rPr>
                <w:rFonts w:ascii="Times New Roman" w:hAnsi="Times New Roman" w:cs="Times New Roman"/>
                <w:kern w:val="0"/>
                <w:szCs w:val="21"/>
              </w:rPr>
              <w:t>yg20180900</w:t>
            </w:r>
            <w:r w:rsidR="00F666E1">
              <w:rPr>
                <w:rFonts w:ascii="Times New Roman" w:hAnsi="Times New Roman" w:cs="Times New Roman" w:hint="eastAsia"/>
                <w:kern w:val="0"/>
                <w:szCs w:val="21"/>
              </w:rPr>
              <w:t>5</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结构材料前沿</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r>
      <w:tr w:rsidR="00AB0143" w:rsidRPr="00581419" w:rsidTr="00581419">
        <w:trPr>
          <w:trHeight w:val="251"/>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F666E1">
            <w:pPr>
              <w:jc w:val="center"/>
              <w:rPr>
                <w:rFonts w:ascii="Times New Roman" w:hAnsi="Times New Roman" w:cs="Times New Roman"/>
              </w:rPr>
            </w:pPr>
            <w:r w:rsidRPr="00581419">
              <w:rPr>
                <w:rFonts w:ascii="Times New Roman" w:hAnsi="Times New Roman" w:cs="Times New Roman"/>
                <w:kern w:val="0"/>
                <w:szCs w:val="21"/>
              </w:rPr>
              <w:t>yg20180900</w:t>
            </w:r>
            <w:r w:rsidR="00F666E1">
              <w:rPr>
                <w:rFonts w:ascii="Times New Roman" w:hAnsi="Times New Roman" w:cs="Times New Roman" w:hint="eastAsia"/>
                <w:kern w:val="0"/>
                <w:szCs w:val="21"/>
              </w:rPr>
              <w:t>6</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功能材料前沿</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r>
      <w:tr w:rsidR="00AB0143" w:rsidRPr="00581419" w:rsidTr="00581419">
        <w:trPr>
          <w:trHeight w:val="251"/>
          <w:jc w:val="center"/>
        </w:trPr>
        <w:tc>
          <w:tcPr>
            <w:tcW w:w="425"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426"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F666E1">
            <w:pPr>
              <w:jc w:val="center"/>
              <w:rPr>
                <w:rFonts w:ascii="Times New Roman" w:hAnsi="Times New Roman" w:cs="Times New Roman"/>
              </w:rPr>
            </w:pPr>
            <w:r w:rsidRPr="00581419">
              <w:rPr>
                <w:rFonts w:ascii="Times New Roman" w:hAnsi="Times New Roman" w:cs="Times New Roman"/>
                <w:kern w:val="0"/>
                <w:szCs w:val="21"/>
              </w:rPr>
              <w:t>yg2018090</w:t>
            </w:r>
            <w:r w:rsidR="00F666E1">
              <w:rPr>
                <w:rFonts w:ascii="Times New Roman" w:hAnsi="Times New Roman" w:cs="Times New Roman" w:hint="eastAsia"/>
                <w:kern w:val="0"/>
                <w:szCs w:val="21"/>
              </w:rPr>
              <w:t>07</w:t>
            </w:r>
          </w:p>
        </w:tc>
        <w:tc>
          <w:tcPr>
            <w:tcW w:w="2310"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szCs w:val="21"/>
              </w:rPr>
            </w:pPr>
            <w:r w:rsidRPr="00581419">
              <w:rPr>
                <w:rFonts w:ascii="Times New Roman" w:hAnsi="Times New Roman" w:cs="Times New Roman"/>
                <w:szCs w:val="21"/>
              </w:rPr>
              <w:t>材料成形技术前沿</w:t>
            </w:r>
          </w:p>
        </w:tc>
        <w:tc>
          <w:tcPr>
            <w:tcW w:w="561"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713"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AB0143" w:rsidRPr="00581419" w:rsidRDefault="00AB0143" w:rsidP="00581419">
            <w:pPr>
              <w:jc w:val="center"/>
              <w:rPr>
                <w:rFonts w:ascii="Times New Roman" w:hAnsi="Times New Roman" w:cs="Times New Roman"/>
              </w:rPr>
            </w:pPr>
            <w:r w:rsidRPr="00581419">
              <w:rPr>
                <w:rFonts w:ascii="Times New Roman" w:hAnsi="Times New Roman" w:cs="Times New Roman"/>
                <w:kern w:val="0"/>
                <w:szCs w:val="21"/>
              </w:rPr>
              <w:t>1</w:t>
            </w:r>
            <w:r w:rsidRPr="00581419">
              <w:rPr>
                <w:rFonts w:ascii="Times New Roman" w:hAnsi="Times New Roman" w:cs="Times New Roman"/>
                <w:kern w:val="0"/>
                <w:szCs w:val="21"/>
              </w:rPr>
              <w:t>、</w:t>
            </w:r>
            <w:r w:rsidRPr="00581419">
              <w:rPr>
                <w:rFonts w:ascii="Times New Roman" w:hAnsi="Times New Roman" w:cs="Times New Roman"/>
                <w:kern w:val="0"/>
                <w:szCs w:val="21"/>
              </w:rPr>
              <w:t>2</w:t>
            </w:r>
          </w:p>
        </w:tc>
        <w:tc>
          <w:tcPr>
            <w:tcW w:w="1141" w:type="dxa"/>
            <w:vMerge/>
            <w:tcBorders>
              <w:left w:val="single" w:sz="4" w:space="0" w:color="auto"/>
              <w:bottom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AB0143" w:rsidRPr="00581419" w:rsidRDefault="00AB0143" w:rsidP="00581419">
            <w:pPr>
              <w:widowControl/>
              <w:jc w:val="center"/>
              <w:rPr>
                <w:rFonts w:ascii="Times New Roman" w:hAnsi="Times New Roman" w:cs="Times New Roman"/>
                <w:kern w:val="0"/>
                <w:szCs w:val="21"/>
              </w:rPr>
            </w:pPr>
          </w:p>
        </w:tc>
      </w:tr>
      <w:tr w:rsidR="00132F21" w:rsidRPr="00581419" w:rsidTr="00581419">
        <w:trPr>
          <w:trHeight w:val="378"/>
          <w:jc w:val="center"/>
        </w:trPr>
        <w:tc>
          <w:tcPr>
            <w:tcW w:w="851" w:type="dxa"/>
            <w:gridSpan w:val="2"/>
            <w:vMerge w:val="restart"/>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补</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修</w:t>
            </w:r>
          </w:p>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课</w:t>
            </w: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widowControl/>
              <w:jc w:val="center"/>
              <w:rPr>
                <w:rFonts w:ascii="Times New Roman" w:hAnsi="Times New Roman" w:cs="Times New Roman"/>
                <w:kern w:val="0"/>
                <w:szCs w:val="21"/>
              </w:rPr>
            </w:pPr>
            <w:r w:rsidRPr="00581419">
              <w:rPr>
                <w:rFonts w:ascii="Times New Roman" w:hAnsi="Times New Roman" w:cs="Times New Roman"/>
                <w:color w:val="000000"/>
                <w:szCs w:val="21"/>
              </w:rPr>
              <w:t>yx201809003</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材料热力学</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val="restart"/>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材料科学与工程学院</w:t>
            </w:r>
          </w:p>
        </w:tc>
        <w:tc>
          <w:tcPr>
            <w:tcW w:w="523" w:type="dxa"/>
            <w:vMerge w:val="restart"/>
            <w:tcBorders>
              <w:top w:val="single" w:sz="4" w:space="0" w:color="auto"/>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r w:rsidR="005F2A81" w:rsidRPr="00581419" w:rsidTr="00581419">
        <w:trPr>
          <w:trHeight w:val="359"/>
          <w:jc w:val="center"/>
        </w:trPr>
        <w:tc>
          <w:tcPr>
            <w:tcW w:w="851" w:type="dxa"/>
            <w:gridSpan w:val="2"/>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spacing w:line="300" w:lineRule="auto"/>
              <w:jc w:val="center"/>
              <w:rPr>
                <w:rFonts w:ascii="Times New Roman" w:hAnsi="Times New Roman" w:cs="Times New Roman"/>
                <w:color w:val="000000"/>
                <w:kern w:val="0"/>
                <w:szCs w:val="21"/>
              </w:rPr>
            </w:pPr>
            <w:r w:rsidRPr="00581419">
              <w:rPr>
                <w:rFonts w:ascii="Times New Roman" w:hAnsi="Times New Roman" w:cs="Times New Roman"/>
                <w:color w:val="000000"/>
                <w:kern w:val="0"/>
                <w:szCs w:val="21"/>
              </w:rPr>
              <w:t>yx201809011</w:t>
            </w:r>
          </w:p>
        </w:tc>
        <w:tc>
          <w:tcPr>
            <w:tcW w:w="2310"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spacing w:before="100" w:beforeAutospacing="1" w:after="100" w:afterAutospacing="1" w:line="300" w:lineRule="auto"/>
              <w:jc w:val="center"/>
              <w:rPr>
                <w:rFonts w:ascii="Times New Roman" w:hAnsi="Times New Roman" w:cs="Times New Roman"/>
                <w:color w:val="000000"/>
                <w:kern w:val="0"/>
                <w:szCs w:val="21"/>
              </w:rPr>
            </w:pPr>
            <w:r w:rsidRPr="00581419">
              <w:rPr>
                <w:rFonts w:ascii="Times New Roman" w:hAnsi="Times New Roman" w:cs="Times New Roman"/>
                <w:color w:val="000000"/>
                <w:kern w:val="0"/>
                <w:szCs w:val="21"/>
              </w:rPr>
              <w:t>材料分析测试技术</w:t>
            </w:r>
          </w:p>
        </w:tc>
        <w:tc>
          <w:tcPr>
            <w:tcW w:w="561"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spacing w:before="100" w:beforeAutospacing="1" w:after="100" w:afterAutospacing="1" w:line="300" w:lineRule="auto"/>
              <w:jc w:val="center"/>
              <w:rPr>
                <w:rFonts w:ascii="Times New Roman" w:hAnsi="Times New Roman" w:cs="Times New Roman"/>
                <w:color w:val="000000"/>
                <w:szCs w:val="21"/>
              </w:rPr>
            </w:pPr>
            <w:r w:rsidRPr="00581419">
              <w:rPr>
                <w:rFonts w:ascii="Times New Roman" w:hAnsi="Times New Roman" w:cs="Times New Roman"/>
                <w:color w:val="00000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jc w:val="center"/>
              <w:rPr>
                <w:rFonts w:ascii="Times New Roman" w:hAnsi="Times New Roman" w:cs="Times New Roman"/>
              </w:rPr>
            </w:pPr>
            <w:r w:rsidRPr="00581419">
              <w:rPr>
                <w:rFonts w:ascii="Times New Roman" w:hAnsi="Times New Roman" w:cs="Times New Roman"/>
                <w:kern w:val="0"/>
                <w:szCs w:val="21"/>
              </w:rPr>
              <w:t>1</w:t>
            </w:r>
          </w:p>
        </w:tc>
        <w:tc>
          <w:tcPr>
            <w:tcW w:w="1141" w:type="dxa"/>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r>
      <w:tr w:rsidR="00132F21" w:rsidRPr="00581419" w:rsidTr="00581419">
        <w:trPr>
          <w:trHeight w:val="359"/>
          <w:jc w:val="center"/>
        </w:trPr>
        <w:tc>
          <w:tcPr>
            <w:tcW w:w="851" w:type="dxa"/>
            <w:gridSpan w:val="2"/>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widowControl/>
              <w:jc w:val="center"/>
              <w:rPr>
                <w:rFonts w:ascii="Times New Roman" w:hAnsi="Times New Roman" w:cs="Times New Roman"/>
                <w:kern w:val="0"/>
                <w:szCs w:val="21"/>
              </w:rPr>
            </w:pPr>
            <w:r w:rsidRPr="00581419">
              <w:rPr>
                <w:rFonts w:ascii="Times New Roman" w:hAnsi="Times New Roman" w:cs="Times New Roman"/>
                <w:color w:val="000000"/>
                <w:szCs w:val="21"/>
              </w:rPr>
              <w:t>yx201809009</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szCs w:val="21"/>
              </w:rPr>
              <w:t>金属成形过程组织性能控制</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jc w:val="center"/>
              <w:rPr>
                <w:rFonts w:ascii="Times New Roman" w:hAnsi="Times New Roman" w:cs="Times New Roman"/>
              </w:rPr>
            </w:pPr>
            <w:r w:rsidRPr="00581419">
              <w:rPr>
                <w:rFonts w:ascii="Times New Roman" w:hAnsi="Times New Roman" w:cs="Times New Roman"/>
              </w:rPr>
              <w:t>1</w:t>
            </w:r>
          </w:p>
        </w:tc>
        <w:tc>
          <w:tcPr>
            <w:tcW w:w="1141"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r w:rsidR="005F2A81" w:rsidRPr="00581419" w:rsidTr="00581419">
        <w:trPr>
          <w:trHeight w:val="359"/>
          <w:jc w:val="center"/>
        </w:trPr>
        <w:tc>
          <w:tcPr>
            <w:tcW w:w="851" w:type="dxa"/>
            <w:gridSpan w:val="2"/>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spacing w:line="300" w:lineRule="auto"/>
              <w:jc w:val="center"/>
              <w:rPr>
                <w:rFonts w:ascii="Times New Roman" w:hAnsi="Times New Roman" w:cs="Times New Roman"/>
                <w:color w:val="000000"/>
                <w:kern w:val="0"/>
                <w:szCs w:val="21"/>
              </w:rPr>
            </w:pPr>
            <w:r w:rsidRPr="00581419">
              <w:rPr>
                <w:rFonts w:ascii="Times New Roman" w:hAnsi="Times New Roman" w:cs="Times New Roman"/>
                <w:color w:val="000000"/>
                <w:kern w:val="0"/>
                <w:szCs w:val="21"/>
              </w:rPr>
              <w:t>yx201809051</w:t>
            </w:r>
          </w:p>
        </w:tc>
        <w:tc>
          <w:tcPr>
            <w:tcW w:w="2310"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spacing w:line="300" w:lineRule="auto"/>
              <w:jc w:val="center"/>
              <w:rPr>
                <w:rFonts w:ascii="Times New Roman" w:hAnsi="Times New Roman" w:cs="Times New Roman"/>
                <w:color w:val="000000"/>
                <w:kern w:val="0"/>
                <w:szCs w:val="21"/>
              </w:rPr>
            </w:pPr>
            <w:r w:rsidRPr="00581419">
              <w:rPr>
                <w:rFonts w:ascii="Times New Roman" w:hAnsi="Times New Roman" w:cs="Times New Roman"/>
                <w:color w:val="000000"/>
                <w:kern w:val="0"/>
                <w:szCs w:val="21"/>
              </w:rPr>
              <w:t>轧制过程的计算机控制</w:t>
            </w:r>
          </w:p>
        </w:tc>
        <w:tc>
          <w:tcPr>
            <w:tcW w:w="561"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spacing w:line="300" w:lineRule="auto"/>
              <w:jc w:val="center"/>
              <w:rPr>
                <w:rFonts w:ascii="Times New Roman" w:hAnsi="Times New Roman" w:cs="Times New Roman"/>
                <w:kern w:val="0"/>
                <w:szCs w:val="21"/>
              </w:rPr>
            </w:pPr>
            <w:r w:rsidRPr="00581419">
              <w:rPr>
                <w:rFonts w:ascii="Times New Roman" w:hAnsi="Times New Roman" w:cs="Times New Roman"/>
              </w:rPr>
              <w:t>24</w:t>
            </w:r>
          </w:p>
        </w:tc>
        <w:tc>
          <w:tcPr>
            <w:tcW w:w="588"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5F2A81" w:rsidRPr="00581419" w:rsidRDefault="005F2A81" w:rsidP="00581419">
            <w:pPr>
              <w:jc w:val="center"/>
              <w:rPr>
                <w:rFonts w:ascii="Times New Roman" w:hAnsi="Times New Roman" w:cs="Times New Roman"/>
              </w:rPr>
            </w:pPr>
            <w:r w:rsidRPr="00581419">
              <w:rPr>
                <w:rFonts w:ascii="Times New Roman" w:hAnsi="Times New Roman" w:cs="Times New Roman"/>
                <w:kern w:val="0"/>
                <w:szCs w:val="21"/>
              </w:rPr>
              <w:t>2</w:t>
            </w:r>
          </w:p>
        </w:tc>
        <w:tc>
          <w:tcPr>
            <w:tcW w:w="1141" w:type="dxa"/>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5F2A81" w:rsidRPr="00581419" w:rsidRDefault="005F2A81" w:rsidP="00581419">
            <w:pPr>
              <w:widowControl/>
              <w:jc w:val="center"/>
              <w:rPr>
                <w:rFonts w:ascii="Times New Roman" w:hAnsi="Times New Roman" w:cs="Times New Roman"/>
                <w:kern w:val="0"/>
                <w:szCs w:val="21"/>
              </w:rPr>
            </w:pPr>
          </w:p>
        </w:tc>
      </w:tr>
      <w:tr w:rsidR="00132F21" w:rsidRPr="00581419" w:rsidTr="00581419">
        <w:trPr>
          <w:trHeight w:val="416"/>
          <w:jc w:val="center"/>
        </w:trPr>
        <w:tc>
          <w:tcPr>
            <w:tcW w:w="851" w:type="dxa"/>
            <w:gridSpan w:val="2"/>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widowControl/>
              <w:jc w:val="center"/>
              <w:rPr>
                <w:rFonts w:ascii="Times New Roman" w:hAnsi="Times New Roman" w:cs="Times New Roman"/>
                <w:kern w:val="0"/>
                <w:szCs w:val="21"/>
              </w:rPr>
            </w:pPr>
            <w:r w:rsidRPr="00581419">
              <w:rPr>
                <w:rFonts w:ascii="Times New Roman" w:hAnsi="Times New Roman" w:cs="Times New Roman"/>
                <w:color w:val="000000"/>
                <w:kern w:val="0"/>
                <w:szCs w:val="21"/>
              </w:rPr>
              <w:t>yx201809040</w:t>
            </w:r>
          </w:p>
        </w:tc>
        <w:tc>
          <w:tcPr>
            <w:tcW w:w="2310"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color w:val="000000"/>
                <w:szCs w:val="21"/>
              </w:rPr>
            </w:pPr>
            <w:r w:rsidRPr="00581419">
              <w:rPr>
                <w:rFonts w:ascii="Times New Roman" w:hAnsi="Times New Roman" w:cs="Times New Roman"/>
                <w:szCs w:val="21"/>
              </w:rPr>
              <w:t>板带轧制理论与工艺</w:t>
            </w:r>
          </w:p>
        </w:tc>
        <w:tc>
          <w:tcPr>
            <w:tcW w:w="561"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588"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713" w:type="dxa"/>
            <w:tcBorders>
              <w:top w:val="single" w:sz="4" w:space="0" w:color="auto"/>
              <w:left w:val="single" w:sz="4" w:space="0" w:color="auto"/>
              <w:bottom w:val="single" w:sz="4" w:space="0" w:color="auto"/>
              <w:right w:val="single" w:sz="4" w:space="0" w:color="auto"/>
            </w:tcBorders>
            <w:vAlign w:val="center"/>
          </w:tcPr>
          <w:p w:rsidR="00132F21" w:rsidRPr="00581419" w:rsidRDefault="00132F21" w:rsidP="00581419">
            <w:pPr>
              <w:jc w:val="center"/>
              <w:rPr>
                <w:rFonts w:ascii="Times New Roman" w:hAnsi="Times New Roman" w:cs="Times New Roman"/>
              </w:rPr>
            </w:pPr>
            <w:r w:rsidRPr="00581419">
              <w:rPr>
                <w:rFonts w:ascii="Times New Roman" w:hAnsi="Times New Roman" w:cs="Times New Roman"/>
                <w:kern w:val="0"/>
                <w:szCs w:val="21"/>
              </w:rPr>
              <w:t>考查</w:t>
            </w:r>
          </w:p>
        </w:tc>
        <w:tc>
          <w:tcPr>
            <w:tcW w:w="658" w:type="dxa"/>
            <w:tcBorders>
              <w:top w:val="single" w:sz="4" w:space="0" w:color="auto"/>
              <w:left w:val="single" w:sz="4" w:space="0" w:color="auto"/>
              <w:bottom w:val="single" w:sz="4" w:space="0" w:color="auto"/>
              <w:right w:val="single" w:sz="4" w:space="0" w:color="auto"/>
            </w:tcBorders>
            <w:vAlign w:val="center"/>
          </w:tcPr>
          <w:p w:rsidR="00132F21" w:rsidRPr="00581419" w:rsidRDefault="005F2A81" w:rsidP="00581419">
            <w:pPr>
              <w:jc w:val="center"/>
              <w:rPr>
                <w:rFonts w:ascii="Times New Roman" w:hAnsi="Times New Roman" w:cs="Times New Roman"/>
              </w:rPr>
            </w:pPr>
            <w:r w:rsidRPr="00581419">
              <w:rPr>
                <w:rFonts w:ascii="Times New Roman" w:hAnsi="Times New Roman" w:cs="Times New Roman"/>
                <w:kern w:val="0"/>
                <w:szCs w:val="21"/>
              </w:rPr>
              <w:t>2</w:t>
            </w:r>
          </w:p>
        </w:tc>
        <w:tc>
          <w:tcPr>
            <w:tcW w:w="1141" w:type="dxa"/>
            <w:vMerge/>
            <w:tcBorders>
              <w:left w:val="single" w:sz="4" w:space="0" w:color="auto"/>
              <w:bottom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c>
          <w:tcPr>
            <w:tcW w:w="523" w:type="dxa"/>
            <w:vMerge/>
            <w:tcBorders>
              <w:left w:val="single" w:sz="4" w:space="0" w:color="auto"/>
              <w:right w:val="single" w:sz="4" w:space="0" w:color="auto"/>
            </w:tcBorders>
            <w:vAlign w:val="center"/>
          </w:tcPr>
          <w:p w:rsidR="00132F21" w:rsidRPr="00581419" w:rsidRDefault="00132F21" w:rsidP="00581419">
            <w:pPr>
              <w:widowControl/>
              <w:jc w:val="center"/>
              <w:rPr>
                <w:rFonts w:ascii="Times New Roman" w:hAnsi="Times New Roman" w:cs="Times New Roman"/>
                <w:kern w:val="0"/>
                <w:szCs w:val="21"/>
              </w:rPr>
            </w:pPr>
          </w:p>
        </w:tc>
      </w:tr>
    </w:tbl>
    <w:p w:rsidR="00117BEF" w:rsidRPr="00581419" w:rsidRDefault="00117BEF" w:rsidP="00117BEF">
      <w:pPr>
        <w:widowControl/>
        <w:spacing w:line="360" w:lineRule="auto"/>
        <w:ind w:firstLine="465"/>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领域核心课程和工程领域前沿讲座课程采取集中授课、专题讲座等学习方式。课程教学突出对研究解决复杂工程实践问题能力的培养，以及在开阔视野、启迪</w:t>
      </w:r>
      <w:r w:rsidRPr="00581419">
        <w:rPr>
          <w:rFonts w:ascii="Times New Roman" w:eastAsia="宋体" w:hAnsi="Times New Roman" w:cs="Times New Roman"/>
          <w:kern w:val="0"/>
          <w:sz w:val="24"/>
          <w:szCs w:val="24"/>
        </w:rPr>
        <w:lastRenderedPageBreak/>
        <w:t>思维、丰富知识方面的训练与教育，教学过程注重利用校内外优势资源，聘请相关领域的国内外著名专家、学者讲学。</w:t>
      </w:r>
    </w:p>
    <w:p w:rsidR="00117BEF" w:rsidRPr="00581419" w:rsidRDefault="00117BEF" w:rsidP="00117BEF">
      <w:pPr>
        <w:widowControl/>
        <w:spacing w:line="360" w:lineRule="auto"/>
        <w:ind w:firstLine="465"/>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当工程博士</w:t>
      </w:r>
      <w:r w:rsidR="004454EB" w:rsidRPr="00581419">
        <w:rPr>
          <w:rFonts w:ascii="Times New Roman" w:eastAsia="宋体" w:hAnsi="Times New Roman" w:cs="Times New Roman"/>
          <w:kern w:val="0"/>
          <w:sz w:val="24"/>
          <w:szCs w:val="24"/>
        </w:rPr>
        <w:t>没有硕士学位或</w:t>
      </w:r>
      <w:r w:rsidRPr="00581419">
        <w:rPr>
          <w:rFonts w:ascii="Times New Roman" w:eastAsia="宋体" w:hAnsi="Times New Roman" w:cs="Times New Roman"/>
          <w:kern w:val="0"/>
          <w:sz w:val="24"/>
          <w:szCs w:val="24"/>
        </w:rPr>
        <w:t>硕士阶段所学与拟从事的博士研究领域不相关时须进行硕士课程补修，补修课程不能少于</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门。补修课的课程安排按硕士生教学计划执行，补修课成绩须及格，但不记学分。</w:t>
      </w:r>
    </w:p>
    <w:p w:rsidR="00FC4DD0" w:rsidRPr="00581419" w:rsidRDefault="00FC4DD0"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六、必修环节与学分要求</w:t>
      </w:r>
    </w:p>
    <w:p w:rsidR="001A6F6B" w:rsidRPr="00581419" w:rsidRDefault="001A6F6B" w:rsidP="001A6F6B">
      <w:pPr>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科学精神与人文素养教育、学术活动、专业实践是工程博士应完成的必修环节，工程博士应获得相应的学分。各环节的基本要求如下：</w:t>
      </w:r>
      <w:r w:rsidRPr="00581419">
        <w:rPr>
          <w:rFonts w:ascii="Times New Roman" w:hAnsi="Times New Roman" w:cs="Times New Roman"/>
          <w:kern w:val="0"/>
          <w:sz w:val="24"/>
          <w:szCs w:val="24"/>
        </w:rPr>
        <w:t xml:space="preserve"> </w:t>
      </w:r>
    </w:p>
    <w:p w:rsidR="001A6F6B" w:rsidRPr="00581419" w:rsidRDefault="001A6F6B" w:rsidP="001A6F6B">
      <w:pPr>
        <w:widowControl/>
        <w:spacing w:line="360" w:lineRule="auto"/>
        <w:rPr>
          <w:rFonts w:ascii="Times New Roman" w:hAnsi="Times New Roman" w:cs="Times New Roman"/>
          <w:kern w:val="0"/>
          <w:sz w:val="24"/>
          <w:szCs w:val="24"/>
        </w:rPr>
      </w:pPr>
      <w:r w:rsidRPr="00581419">
        <w:rPr>
          <w:rFonts w:ascii="Times New Roman" w:hAnsi="Times New Roman" w:cs="Times New Roman"/>
          <w:kern w:val="0"/>
          <w:sz w:val="24"/>
          <w:szCs w:val="24"/>
        </w:rPr>
        <w:t>（一）</w:t>
      </w:r>
      <w:r w:rsidRPr="00581419">
        <w:rPr>
          <w:rFonts w:ascii="Times New Roman" w:hAnsi="Times New Roman" w:cs="Times New Roman"/>
          <w:bCs/>
          <w:kern w:val="0"/>
          <w:sz w:val="24"/>
          <w:szCs w:val="24"/>
        </w:rPr>
        <w:t>科学精神与人文素养教育</w:t>
      </w:r>
      <w:r w:rsidRPr="00581419">
        <w:rPr>
          <w:rFonts w:ascii="Times New Roman" w:hAnsi="Times New Roman" w:cs="Times New Roman"/>
          <w:kern w:val="0"/>
          <w:sz w:val="24"/>
          <w:szCs w:val="24"/>
        </w:rPr>
        <w:t>（</w:t>
      </w:r>
      <w:r w:rsidRPr="00581419">
        <w:rPr>
          <w:rFonts w:ascii="Times New Roman" w:hAnsi="Times New Roman" w:cs="Times New Roman"/>
          <w:kern w:val="0"/>
          <w:sz w:val="24"/>
          <w:szCs w:val="24"/>
        </w:rPr>
        <w:t>1</w:t>
      </w:r>
      <w:r w:rsidRPr="00581419">
        <w:rPr>
          <w:rFonts w:ascii="Times New Roman" w:hAnsi="Times New Roman" w:cs="Times New Roman"/>
          <w:kern w:val="0"/>
          <w:sz w:val="24"/>
          <w:szCs w:val="24"/>
        </w:rPr>
        <w:t>学分）</w:t>
      </w:r>
    </w:p>
    <w:p w:rsidR="0050346E" w:rsidRPr="00581419" w:rsidRDefault="001A6F6B"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科学精神与人文素养教育主要包括科学道德、论文写作方法与规范及人文素养等方面内容，内容</w:t>
      </w:r>
      <w:r w:rsidR="007D0A7E" w:rsidRPr="00581419">
        <w:rPr>
          <w:rFonts w:ascii="Times New Roman" w:hAnsi="Times New Roman" w:cs="Times New Roman"/>
          <w:kern w:val="0"/>
          <w:sz w:val="24"/>
          <w:szCs w:val="24"/>
        </w:rPr>
        <w:t>与</w:t>
      </w:r>
      <w:r w:rsidRPr="00581419">
        <w:rPr>
          <w:rFonts w:ascii="Times New Roman" w:hAnsi="Times New Roman" w:cs="Times New Roman"/>
          <w:kern w:val="0"/>
          <w:sz w:val="24"/>
          <w:szCs w:val="24"/>
        </w:rPr>
        <w:t>形式</w:t>
      </w:r>
      <w:r w:rsidR="007D0A7E" w:rsidRPr="00581419">
        <w:rPr>
          <w:rFonts w:ascii="Times New Roman" w:hAnsi="Times New Roman" w:cs="Times New Roman"/>
          <w:kern w:val="0"/>
          <w:sz w:val="24"/>
          <w:szCs w:val="24"/>
        </w:rPr>
        <w:t>由导师</w:t>
      </w:r>
      <w:r w:rsidR="006C5142" w:rsidRPr="00581419">
        <w:rPr>
          <w:rFonts w:ascii="Times New Roman" w:hAnsi="Times New Roman" w:cs="Times New Roman"/>
          <w:kern w:val="0"/>
          <w:sz w:val="24"/>
          <w:szCs w:val="24"/>
        </w:rPr>
        <w:t>指导</w:t>
      </w:r>
      <w:r w:rsidR="007D0A7E" w:rsidRPr="00581419">
        <w:rPr>
          <w:rFonts w:ascii="Times New Roman" w:hAnsi="Times New Roman" w:cs="Times New Roman"/>
          <w:kern w:val="0"/>
          <w:sz w:val="24"/>
          <w:szCs w:val="24"/>
        </w:rPr>
        <w:t>团队确定并组织实施</w:t>
      </w:r>
      <w:r w:rsidR="006C32DB" w:rsidRPr="00581419">
        <w:rPr>
          <w:rFonts w:ascii="Times New Roman" w:hAnsi="Times New Roman" w:cs="Times New Roman"/>
          <w:kern w:val="0"/>
          <w:sz w:val="24"/>
          <w:szCs w:val="24"/>
        </w:rPr>
        <w:t>。</w:t>
      </w:r>
      <w:r w:rsidR="007D0A7E" w:rsidRPr="00581419">
        <w:rPr>
          <w:rFonts w:ascii="Times New Roman" w:hAnsi="Times New Roman" w:cs="Times New Roman"/>
          <w:kern w:val="0"/>
          <w:sz w:val="24"/>
          <w:szCs w:val="24"/>
        </w:rPr>
        <w:t>完成</w:t>
      </w:r>
      <w:r w:rsidR="006C32DB" w:rsidRPr="00581419">
        <w:rPr>
          <w:rFonts w:ascii="Times New Roman" w:hAnsi="Times New Roman" w:cs="Times New Roman"/>
          <w:kern w:val="0"/>
          <w:sz w:val="24"/>
          <w:szCs w:val="24"/>
        </w:rPr>
        <w:t>形式为提供相关报告，报告</w:t>
      </w:r>
      <w:r w:rsidR="007D0A7E" w:rsidRPr="00581419">
        <w:rPr>
          <w:rFonts w:ascii="Times New Roman" w:hAnsi="Times New Roman" w:cs="Times New Roman"/>
          <w:kern w:val="0"/>
          <w:sz w:val="24"/>
          <w:szCs w:val="24"/>
        </w:rPr>
        <w:t>由主导师</w:t>
      </w:r>
      <w:r w:rsidR="006C5142" w:rsidRPr="00581419">
        <w:rPr>
          <w:rFonts w:ascii="Times New Roman" w:hAnsi="Times New Roman" w:cs="Times New Roman"/>
          <w:kern w:val="0"/>
          <w:sz w:val="24"/>
          <w:szCs w:val="24"/>
        </w:rPr>
        <w:t>签字</w:t>
      </w:r>
      <w:r w:rsidR="006C32DB" w:rsidRPr="00581419">
        <w:rPr>
          <w:rFonts w:ascii="Times New Roman" w:hAnsi="Times New Roman" w:cs="Times New Roman"/>
          <w:kern w:val="0"/>
          <w:sz w:val="24"/>
          <w:szCs w:val="24"/>
        </w:rPr>
        <w:t>后提交学院</w:t>
      </w:r>
      <w:r w:rsidRPr="00581419">
        <w:rPr>
          <w:rFonts w:ascii="Times New Roman" w:hAnsi="Times New Roman" w:cs="Times New Roman"/>
          <w:kern w:val="0"/>
          <w:sz w:val="24"/>
          <w:szCs w:val="24"/>
        </w:rPr>
        <w:t>，</w:t>
      </w:r>
      <w:r w:rsidR="006C32DB" w:rsidRPr="00581419">
        <w:rPr>
          <w:rFonts w:ascii="Times New Roman" w:hAnsi="Times New Roman" w:cs="Times New Roman"/>
          <w:kern w:val="0"/>
          <w:sz w:val="24"/>
          <w:szCs w:val="24"/>
        </w:rPr>
        <w:t>学院认定合格</w:t>
      </w:r>
      <w:r w:rsidRPr="00581419">
        <w:rPr>
          <w:rFonts w:ascii="Times New Roman" w:hAnsi="Times New Roman" w:cs="Times New Roman"/>
          <w:kern w:val="0"/>
          <w:sz w:val="24"/>
          <w:szCs w:val="24"/>
        </w:rPr>
        <w:t>者获得该环节学分。</w:t>
      </w:r>
      <w:r w:rsidR="006C32DB" w:rsidRPr="00581419">
        <w:rPr>
          <w:rFonts w:ascii="Times New Roman" w:hAnsi="Times New Roman" w:cs="Times New Roman"/>
          <w:kern w:val="0"/>
          <w:sz w:val="24"/>
          <w:szCs w:val="24"/>
        </w:rPr>
        <w:t>此环节在第三学年末完成。</w:t>
      </w:r>
    </w:p>
    <w:p w:rsidR="001A6F6B" w:rsidRPr="00581419" w:rsidRDefault="001A6F6B"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在硕士阶段获得此环节学分（有证明材料）的博士生，可向所在学院（部）申请免修（记学分）。</w:t>
      </w:r>
    </w:p>
    <w:p w:rsidR="001A6F6B" w:rsidRPr="00581419" w:rsidRDefault="001A6F6B" w:rsidP="001A6F6B">
      <w:pPr>
        <w:widowControl/>
        <w:spacing w:line="360" w:lineRule="auto"/>
        <w:rPr>
          <w:rFonts w:ascii="Times New Roman" w:hAnsi="Times New Roman" w:cs="Times New Roman"/>
          <w:kern w:val="0"/>
          <w:sz w:val="24"/>
          <w:szCs w:val="24"/>
        </w:rPr>
      </w:pPr>
      <w:r w:rsidRPr="00581419">
        <w:rPr>
          <w:rFonts w:ascii="Times New Roman" w:hAnsi="Times New Roman" w:cs="Times New Roman"/>
          <w:kern w:val="0"/>
          <w:sz w:val="24"/>
          <w:szCs w:val="24"/>
        </w:rPr>
        <w:t>（二）学术活动（</w:t>
      </w:r>
      <w:r w:rsidR="00446ADB">
        <w:rPr>
          <w:rFonts w:ascii="Times New Roman" w:hAnsi="Times New Roman" w:cs="Times New Roman" w:hint="eastAsia"/>
          <w:kern w:val="0"/>
          <w:sz w:val="24"/>
          <w:szCs w:val="24"/>
        </w:rPr>
        <w:t>1</w:t>
      </w:r>
      <w:r w:rsidRPr="00581419">
        <w:rPr>
          <w:rFonts w:ascii="Times New Roman" w:hAnsi="Times New Roman" w:cs="Times New Roman"/>
          <w:kern w:val="0"/>
          <w:sz w:val="24"/>
          <w:szCs w:val="24"/>
        </w:rPr>
        <w:t>学分）</w:t>
      </w:r>
    </w:p>
    <w:p w:rsidR="001A6F6B" w:rsidRPr="00581419" w:rsidRDefault="00AA6F77"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工程博士</w:t>
      </w:r>
      <w:r w:rsidR="006C5142" w:rsidRPr="00581419">
        <w:rPr>
          <w:rFonts w:ascii="Times New Roman" w:hAnsi="Times New Roman" w:cs="Times New Roman"/>
          <w:kern w:val="0"/>
          <w:sz w:val="24"/>
          <w:szCs w:val="24"/>
        </w:rPr>
        <w:t>生</w:t>
      </w:r>
      <w:r w:rsidR="004454EB" w:rsidRPr="00581419">
        <w:rPr>
          <w:rFonts w:ascii="Times New Roman" w:hAnsi="Times New Roman" w:cs="Times New Roman"/>
          <w:kern w:val="0"/>
          <w:sz w:val="24"/>
          <w:szCs w:val="24"/>
        </w:rPr>
        <w:t>须</w:t>
      </w:r>
      <w:r w:rsidRPr="00581419">
        <w:rPr>
          <w:rFonts w:ascii="Times New Roman" w:hAnsi="Times New Roman" w:cs="Times New Roman"/>
          <w:kern w:val="0"/>
          <w:sz w:val="24"/>
          <w:szCs w:val="24"/>
        </w:rPr>
        <w:t>参加各类学术活动</w:t>
      </w:r>
      <w:r w:rsidR="004454EB" w:rsidRPr="00581419">
        <w:rPr>
          <w:rFonts w:ascii="Times New Roman" w:hAnsi="Times New Roman" w:cs="Times New Roman"/>
          <w:kern w:val="0"/>
          <w:sz w:val="24"/>
          <w:szCs w:val="24"/>
        </w:rPr>
        <w:t>，学术活动包括</w:t>
      </w:r>
      <w:r w:rsidRPr="00581419">
        <w:rPr>
          <w:rFonts w:ascii="Times New Roman" w:hAnsi="Times New Roman" w:cs="Times New Roman"/>
          <w:kern w:val="0"/>
          <w:sz w:val="24"/>
          <w:szCs w:val="24"/>
        </w:rPr>
        <w:t>重要的学术会议</w:t>
      </w:r>
      <w:r w:rsidRPr="00581419">
        <w:rPr>
          <w:rFonts w:ascii="Times New Roman" w:eastAsia="宋体" w:hAnsi="Times New Roman" w:cs="Times New Roman"/>
          <w:kern w:val="0"/>
          <w:sz w:val="24"/>
          <w:szCs w:val="24"/>
        </w:rPr>
        <w:t>、学术交流和工程技术研讨</w:t>
      </w:r>
      <w:r w:rsidR="004454EB"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或者有关重大工程项目的组织与管理方面的</w:t>
      </w:r>
      <w:r w:rsidR="004454EB" w:rsidRPr="00581419">
        <w:rPr>
          <w:rFonts w:ascii="Times New Roman" w:eastAsia="宋体" w:hAnsi="Times New Roman" w:cs="Times New Roman"/>
          <w:kern w:val="0"/>
          <w:sz w:val="24"/>
          <w:szCs w:val="24"/>
        </w:rPr>
        <w:t>交流与评审活动。</w:t>
      </w:r>
      <w:r w:rsidR="001A6F6B" w:rsidRPr="00581419">
        <w:rPr>
          <w:rFonts w:ascii="Times New Roman" w:hAnsi="Times New Roman" w:cs="Times New Roman"/>
          <w:kern w:val="0"/>
          <w:sz w:val="24"/>
          <w:szCs w:val="24"/>
        </w:rPr>
        <w:t>工程博士在学期间参加学术活动</w:t>
      </w:r>
      <w:r w:rsidR="004454EB" w:rsidRPr="00581419">
        <w:rPr>
          <w:rFonts w:ascii="Times New Roman" w:hAnsi="Times New Roman" w:cs="Times New Roman"/>
          <w:kern w:val="0"/>
          <w:sz w:val="24"/>
          <w:szCs w:val="24"/>
        </w:rPr>
        <w:t>的</w:t>
      </w:r>
      <w:r w:rsidR="001A6F6B" w:rsidRPr="00581419">
        <w:rPr>
          <w:rFonts w:ascii="Times New Roman" w:hAnsi="Times New Roman" w:cs="Times New Roman"/>
          <w:kern w:val="0"/>
          <w:sz w:val="24"/>
          <w:szCs w:val="24"/>
        </w:rPr>
        <w:t>基本要求如下：</w:t>
      </w:r>
    </w:p>
    <w:p w:rsidR="001A6F6B" w:rsidRPr="00581419" w:rsidRDefault="001A6F6B"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1.</w:t>
      </w:r>
      <w:r w:rsidR="004454EB" w:rsidRPr="00581419">
        <w:rPr>
          <w:rFonts w:ascii="Times New Roman" w:hAnsi="Times New Roman" w:cs="Times New Roman"/>
          <w:kern w:val="0"/>
          <w:sz w:val="24"/>
          <w:szCs w:val="24"/>
        </w:rPr>
        <w:t xml:space="preserve"> </w:t>
      </w:r>
      <w:r w:rsidRPr="00581419">
        <w:rPr>
          <w:rFonts w:ascii="Times New Roman" w:hAnsi="Times New Roman" w:cs="Times New Roman"/>
          <w:kern w:val="0"/>
          <w:sz w:val="24"/>
          <w:szCs w:val="24"/>
        </w:rPr>
        <w:t>听取工程领域前沿专题讲座</w:t>
      </w:r>
      <w:r w:rsidR="004454EB" w:rsidRPr="00581419">
        <w:rPr>
          <w:rFonts w:ascii="Times New Roman" w:hAnsi="Times New Roman" w:cs="Times New Roman"/>
          <w:kern w:val="0"/>
          <w:sz w:val="24"/>
          <w:szCs w:val="24"/>
        </w:rPr>
        <w:t>不少于</w:t>
      </w:r>
      <w:r w:rsidR="004454EB" w:rsidRPr="00581419">
        <w:rPr>
          <w:rFonts w:ascii="Times New Roman" w:hAnsi="Times New Roman" w:cs="Times New Roman"/>
          <w:kern w:val="0"/>
          <w:sz w:val="24"/>
          <w:szCs w:val="24"/>
        </w:rPr>
        <w:t>2</w:t>
      </w:r>
      <w:r w:rsidR="004454EB" w:rsidRPr="00581419">
        <w:rPr>
          <w:rFonts w:ascii="Times New Roman" w:hAnsi="Times New Roman" w:cs="Times New Roman"/>
          <w:kern w:val="0"/>
          <w:sz w:val="24"/>
          <w:szCs w:val="24"/>
        </w:rPr>
        <w:t>次</w:t>
      </w:r>
      <w:r w:rsidRPr="00581419">
        <w:rPr>
          <w:rFonts w:ascii="Times New Roman" w:hAnsi="Times New Roman" w:cs="Times New Roman"/>
          <w:kern w:val="0"/>
          <w:sz w:val="24"/>
          <w:szCs w:val="24"/>
        </w:rPr>
        <w:t>。</w:t>
      </w:r>
    </w:p>
    <w:p w:rsidR="001A6F6B" w:rsidRPr="00581419" w:rsidRDefault="001A6F6B"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2.</w:t>
      </w:r>
      <w:r w:rsidR="004454EB" w:rsidRPr="00581419">
        <w:rPr>
          <w:rFonts w:ascii="Times New Roman" w:hAnsi="Times New Roman" w:cs="Times New Roman"/>
          <w:kern w:val="0"/>
          <w:sz w:val="24"/>
          <w:szCs w:val="24"/>
        </w:rPr>
        <w:t xml:space="preserve"> </w:t>
      </w:r>
      <w:r w:rsidR="004454EB" w:rsidRPr="00581419">
        <w:rPr>
          <w:rFonts w:ascii="Times New Roman" w:hAnsi="Times New Roman" w:cs="Times New Roman"/>
          <w:kern w:val="0"/>
          <w:sz w:val="24"/>
          <w:szCs w:val="24"/>
        </w:rPr>
        <w:t>参加本领域有影响力的重要国际学术会议至少</w:t>
      </w:r>
      <w:r w:rsidR="004454EB" w:rsidRPr="00581419">
        <w:rPr>
          <w:rFonts w:ascii="Times New Roman" w:hAnsi="Times New Roman" w:cs="Times New Roman"/>
          <w:kern w:val="0"/>
          <w:sz w:val="24"/>
          <w:szCs w:val="24"/>
        </w:rPr>
        <w:t>1</w:t>
      </w:r>
      <w:r w:rsidR="004454EB" w:rsidRPr="00581419">
        <w:rPr>
          <w:rFonts w:ascii="Times New Roman" w:hAnsi="Times New Roman" w:cs="Times New Roman"/>
          <w:kern w:val="0"/>
          <w:sz w:val="24"/>
          <w:szCs w:val="24"/>
        </w:rPr>
        <w:t>次，并有该类会议</w:t>
      </w:r>
      <w:r w:rsidRPr="00581419">
        <w:rPr>
          <w:rFonts w:ascii="Times New Roman" w:hAnsi="Times New Roman" w:cs="Times New Roman"/>
          <w:kern w:val="0"/>
          <w:sz w:val="24"/>
          <w:szCs w:val="24"/>
        </w:rPr>
        <w:t>或全国性</w:t>
      </w:r>
      <w:r w:rsidR="004454EB" w:rsidRPr="00581419">
        <w:rPr>
          <w:rFonts w:ascii="Times New Roman" w:hAnsi="Times New Roman" w:cs="Times New Roman"/>
          <w:kern w:val="0"/>
          <w:sz w:val="24"/>
          <w:szCs w:val="24"/>
        </w:rPr>
        <w:t>、</w:t>
      </w:r>
      <w:r w:rsidRPr="00581419">
        <w:rPr>
          <w:rFonts w:ascii="Times New Roman" w:hAnsi="Times New Roman" w:cs="Times New Roman"/>
          <w:kern w:val="0"/>
          <w:sz w:val="24"/>
          <w:szCs w:val="24"/>
        </w:rPr>
        <w:t>区域性重要学术会议上作报告</w:t>
      </w:r>
      <w:r w:rsidR="004454EB" w:rsidRPr="00581419">
        <w:rPr>
          <w:rFonts w:ascii="Times New Roman" w:hAnsi="Times New Roman" w:cs="Times New Roman"/>
          <w:kern w:val="0"/>
          <w:sz w:val="24"/>
          <w:szCs w:val="24"/>
        </w:rPr>
        <w:t>至少</w:t>
      </w:r>
      <w:r w:rsidR="004454EB" w:rsidRPr="00581419">
        <w:rPr>
          <w:rFonts w:ascii="Times New Roman" w:hAnsi="Times New Roman" w:cs="Times New Roman"/>
          <w:kern w:val="0"/>
          <w:sz w:val="24"/>
          <w:szCs w:val="24"/>
        </w:rPr>
        <w:t>1</w:t>
      </w:r>
      <w:r w:rsidR="004454EB" w:rsidRPr="00581419">
        <w:rPr>
          <w:rFonts w:ascii="Times New Roman" w:hAnsi="Times New Roman" w:cs="Times New Roman"/>
          <w:kern w:val="0"/>
          <w:sz w:val="24"/>
          <w:szCs w:val="24"/>
        </w:rPr>
        <w:t>次</w:t>
      </w:r>
      <w:r w:rsidRPr="00581419">
        <w:rPr>
          <w:rFonts w:ascii="Times New Roman" w:hAnsi="Times New Roman" w:cs="Times New Roman"/>
          <w:kern w:val="0"/>
          <w:sz w:val="24"/>
          <w:szCs w:val="24"/>
        </w:rPr>
        <w:t>。</w:t>
      </w:r>
    </w:p>
    <w:p w:rsidR="00AA6F77" w:rsidRPr="00581419" w:rsidRDefault="004454EB" w:rsidP="00AA6F77">
      <w:pPr>
        <w:widowControl/>
        <w:spacing w:line="360" w:lineRule="auto"/>
        <w:ind w:firstLineChars="200" w:firstLine="480"/>
        <w:jc w:val="left"/>
        <w:rPr>
          <w:rFonts w:ascii="Times New Roman" w:hAnsi="Times New Roman" w:cs="Times New Roman"/>
          <w:kern w:val="0"/>
          <w:sz w:val="24"/>
          <w:szCs w:val="24"/>
        </w:rPr>
      </w:pPr>
      <w:r w:rsidRPr="00581419">
        <w:rPr>
          <w:rFonts w:ascii="Times New Roman" w:hAnsi="Times New Roman" w:cs="Times New Roman"/>
          <w:kern w:val="0"/>
          <w:sz w:val="24"/>
          <w:szCs w:val="24"/>
        </w:rPr>
        <w:t>工</w:t>
      </w:r>
      <w:r w:rsidR="00AA6F77" w:rsidRPr="00581419">
        <w:rPr>
          <w:rFonts w:ascii="Times New Roman" w:hAnsi="Times New Roman" w:cs="Times New Roman"/>
          <w:kern w:val="0"/>
          <w:sz w:val="24"/>
          <w:szCs w:val="24"/>
        </w:rPr>
        <w:t>程博士</w:t>
      </w:r>
      <w:r w:rsidR="006C5142" w:rsidRPr="00581419">
        <w:rPr>
          <w:rFonts w:ascii="Times New Roman" w:hAnsi="Times New Roman" w:cs="Times New Roman"/>
          <w:kern w:val="0"/>
          <w:sz w:val="24"/>
          <w:szCs w:val="24"/>
        </w:rPr>
        <w:t>生</w:t>
      </w:r>
      <w:r w:rsidR="00AA6F77" w:rsidRPr="00581419">
        <w:rPr>
          <w:rFonts w:ascii="Times New Roman" w:hAnsi="Times New Roman" w:cs="Times New Roman"/>
          <w:kern w:val="0"/>
          <w:sz w:val="24"/>
          <w:szCs w:val="24"/>
        </w:rPr>
        <w:t>参加</w:t>
      </w:r>
      <w:r w:rsidRPr="00581419">
        <w:rPr>
          <w:rFonts w:ascii="Times New Roman" w:hAnsi="Times New Roman" w:cs="Times New Roman"/>
          <w:kern w:val="0"/>
          <w:sz w:val="24"/>
          <w:szCs w:val="24"/>
        </w:rPr>
        <w:t>上述</w:t>
      </w:r>
      <w:r w:rsidR="00AA6F77" w:rsidRPr="00581419">
        <w:rPr>
          <w:rFonts w:ascii="Times New Roman" w:hAnsi="Times New Roman" w:cs="Times New Roman"/>
          <w:kern w:val="0"/>
          <w:sz w:val="24"/>
          <w:szCs w:val="24"/>
        </w:rPr>
        <w:t>学术活动</w:t>
      </w:r>
      <w:r w:rsidRPr="00581419">
        <w:rPr>
          <w:rFonts w:ascii="Times New Roman" w:hAnsi="Times New Roman" w:cs="Times New Roman"/>
          <w:kern w:val="0"/>
          <w:sz w:val="24"/>
          <w:szCs w:val="24"/>
        </w:rPr>
        <w:t>应向</w:t>
      </w:r>
      <w:r w:rsidR="0050346E" w:rsidRPr="00581419">
        <w:rPr>
          <w:rFonts w:ascii="Times New Roman" w:hAnsi="Times New Roman" w:cs="Times New Roman"/>
          <w:kern w:val="0"/>
          <w:sz w:val="24"/>
          <w:szCs w:val="24"/>
        </w:rPr>
        <w:t>学院教科办提供</w:t>
      </w:r>
      <w:r w:rsidR="001A6F6B" w:rsidRPr="00581419">
        <w:rPr>
          <w:rFonts w:ascii="Times New Roman" w:hAnsi="Times New Roman" w:cs="Times New Roman"/>
          <w:kern w:val="0"/>
          <w:sz w:val="24"/>
          <w:szCs w:val="24"/>
        </w:rPr>
        <w:t>参加</w:t>
      </w:r>
      <w:r w:rsidR="0050346E" w:rsidRPr="00581419">
        <w:rPr>
          <w:rFonts w:ascii="Times New Roman" w:hAnsi="Times New Roman" w:cs="Times New Roman"/>
          <w:kern w:val="0"/>
          <w:sz w:val="24"/>
          <w:szCs w:val="24"/>
        </w:rPr>
        <w:t>相关</w:t>
      </w:r>
      <w:r w:rsidR="001A6F6B" w:rsidRPr="00581419">
        <w:rPr>
          <w:rFonts w:ascii="Times New Roman" w:hAnsi="Times New Roman" w:cs="Times New Roman"/>
          <w:kern w:val="0"/>
          <w:sz w:val="24"/>
          <w:szCs w:val="24"/>
        </w:rPr>
        <w:t>的</w:t>
      </w:r>
      <w:r w:rsidR="0050346E" w:rsidRPr="00581419">
        <w:rPr>
          <w:rFonts w:ascii="Times New Roman" w:hAnsi="Times New Roman" w:cs="Times New Roman"/>
          <w:kern w:val="0"/>
          <w:sz w:val="24"/>
          <w:szCs w:val="24"/>
        </w:rPr>
        <w:t>材料，</w:t>
      </w:r>
      <w:r w:rsidRPr="00581419">
        <w:rPr>
          <w:rFonts w:ascii="Times New Roman" w:hAnsi="Times New Roman" w:cs="Times New Roman"/>
          <w:kern w:val="0"/>
          <w:sz w:val="24"/>
          <w:szCs w:val="24"/>
        </w:rPr>
        <w:t>包括听取讲座记录、参会证明与报告内容等，</w:t>
      </w:r>
      <w:r w:rsidR="0050346E" w:rsidRPr="00581419">
        <w:rPr>
          <w:rFonts w:ascii="Times New Roman" w:hAnsi="Times New Roman" w:cs="Times New Roman"/>
          <w:kern w:val="0"/>
          <w:sz w:val="24"/>
          <w:szCs w:val="24"/>
        </w:rPr>
        <w:t>由</w:t>
      </w:r>
      <w:r w:rsidR="001A6F6B" w:rsidRPr="00581419">
        <w:rPr>
          <w:rFonts w:ascii="Times New Roman" w:hAnsi="Times New Roman" w:cs="Times New Roman"/>
          <w:kern w:val="0"/>
          <w:sz w:val="24"/>
          <w:szCs w:val="24"/>
        </w:rPr>
        <w:t>学院负责</w:t>
      </w:r>
      <w:r w:rsidR="0050346E" w:rsidRPr="00581419">
        <w:rPr>
          <w:rFonts w:ascii="Times New Roman" w:hAnsi="Times New Roman" w:cs="Times New Roman"/>
          <w:kern w:val="0"/>
          <w:sz w:val="24"/>
          <w:szCs w:val="24"/>
        </w:rPr>
        <w:t>考核</w:t>
      </w:r>
      <w:r w:rsidR="001A6F6B" w:rsidRPr="00581419">
        <w:rPr>
          <w:rFonts w:ascii="Times New Roman" w:hAnsi="Times New Roman" w:cs="Times New Roman"/>
          <w:kern w:val="0"/>
          <w:sz w:val="24"/>
          <w:szCs w:val="24"/>
        </w:rPr>
        <w:t>，考核合格者获得该环节学分。</w:t>
      </w:r>
      <w:r w:rsidR="0050346E" w:rsidRPr="00581419">
        <w:rPr>
          <w:rFonts w:ascii="Times New Roman" w:hAnsi="Times New Roman" w:cs="Times New Roman"/>
          <w:kern w:val="0"/>
          <w:sz w:val="24"/>
          <w:szCs w:val="24"/>
        </w:rPr>
        <w:t>此环节在中期检查后的半年内完成。</w:t>
      </w:r>
    </w:p>
    <w:p w:rsidR="001A6F6B" w:rsidRPr="00581419" w:rsidRDefault="001A6F6B" w:rsidP="001A6F6B">
      <w:pPr>
        <w:widowControl/>
        <w:spacing w:line="360" w:lineRule="auto"/>
        <w:rPr>
          <w:rFonts w:ascii="Times New Roman" w:hAnsi="Times New Roman" w:cs="Times New Roman"/>
          <w:kern w:val="0"/>
          <w:sz w:val="24"/>
          <w:szCs w:val="24"/>
        </w:rPr>
      </w:pPr>
      <w:r w:rsidRPr="00581419">
        <w:rPr>
          <w:rFonts w:ascii="Times New Roman" w:hAnsi="Times New Roman" w:cs="Times New Roman"/>
          <w:kern w:val="0"/>
          <w:sz w:val="24"/>
          <w:szCs w:val="24"/>
        </w:rPr>
        <w:t>（三）专业实践（</w:t>
      </w:r>
      <w:r w:rsidRPr="00581419">
        <w:rPr>
          <w:rFonts w:ascii="Times New Roman" w:hAnsi="Times New Roman" w:cs="Times New Roman"/>
          <w:kern w:val="0"/>
          <w:sz w:val="24"/>
          <w:szCs w:val="24"/>
        </w:rPr>
        <w:t>10</w:t>
      </w:r>
      <w:r w:rsidRPr="00581419">
        <w:rPr>
          <w:rFonts w:ascii="Times New Roman" w:hAnsi="Times New Roman" w:cs="Times New Roman"/>
          <w:kern w:val="0"/>
          <w:sz w:val="24"/>
          <w:szCs w:val="24"/>
        </w:rPr>
        <w:t>学分）</w:t>
      </w:r>
    </w:p>
    <w:p w:rsidR="001A6F6B" w:rsidRPr="00581419" w:rsidRDefault="001A6F6B" w:rsidP="001A6F6B">
      <w:pPr>
        <w:widowControl/>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工程博士</w:t>
      </w:r>
      <w:r w:rsidR="006C5142" w:rsidRPr="00581419">
        <w:rPr>
          <w:rFonts w:ascii="Times New Roman" w:hAnsi="Times New Roman" w:cs="Times New Roman"/>
          <w:kern w:val="0"/>
          <w:sz w:val="24"/>
          <w:szCs w:val="24"/>
        </w:rPr>
        <w:t>生</w:t>
      </w:r>
      <w:r w:rsidRPr="00581419">
        <w:rPr>
          <w:rFonts w:ascii="Times New Roman" w:hAnsi="Times New Roman" w:cs="Times New Roman"/>
          <w:kern w:val="0"/>
          <w:sz w:val="24"/>
          <w:szCs w:val="24"/>
        </w:rPr>
        <w:t>在学期间，</w:t>
      </w:r>
      <w:proofErr w:type="gramStart"/>
      <w:r w:rsidRPr="00581419">
        <w:rPr>
          <w:rFonts w:ascii="Times New Roman" w:hAnsi="Times New Roman" w:cs="Times New Roman"/>
          <w:kern w:val="0"/>
          <w:sz w:val="24"/>
          <w:szCs w:val="24"/>
        </w:rPr>
        <w:t>除结合</w:t>
      </w:r>
      <w:proofErr w:type="gramEnd"/>
      <w:r w:rsidRPr="00581419">
        <w:rPr>
          <w:rFonts w:ascii="Times New Roman" w:hAnsi="Times New Roman" w:cs="Times New Roman"/>
          <w:kern w:val="0"/>
          <w:sz w:val="24"/>
          <w:szCs w:val="24"/>
        </w:rPr>
        <w:t>学位论文依托的科研项目进行科研工作外，还</w:t>
      </w:r>
      <w:proofErr w:type="gramStart"/>
      <w:r w:rsidRPr="00581419">
        <w:rPr>
          <w:rFonts w:ascii="Times New Roman" w:hAnsi="Times New Roman" w:cs="Times New Roman"/>
          <w:kern w:val="0"/>
          <w:sz w:val="24"/>
          <w:szCs w:val="24"/>
        </w:rPr>
        <w:t>须作为</w:t>
      </w:r>
      <w:proofErr w:type="gramEnd"/>
      <w:r w:rsidRPr="00581419">
        <w:rPr>
          <w:rFonts w:ascii="Times New Roman" w:hAnsi="Times New Roman" w:cs="Times New Roman"/>
          <w:kern w:val="0"/>
          <w:sz w:val="24"/>
          <w:szCs w:val="24"/>
        </w:rPr>
        <w:t>主要科研人员参加并完成其它科研项目，以便更好地掌握科研方法，培养解决复杂工程技术问题、进行工程技术创新、组织工程技术研究开发的能力及良</w:t>
      </w:r>
      <w:r w:rsidRPr="00581419">
        <w:rPr>
          <w:rFonts w:ascii="Times New Roman" w:hAnsi="Times New Roman" w:cs="Times New Roman"/>
          <w:kern w:val="0"/>
          <w:sz w:val="24"/>
          <w:szCs w:val="24"/>
        </w:rPr>
        <w:lastRenderedPageBreak/>
        <w:t>好的沟通协调能力。</w:t>
      </w:r>
      <w:r w:rsidR="00A03BB9" w:rsidRPr="00581419">
        <w:rPr>
          <w:rFonts w:ascii="Times New Roman" w:hAnsi="Times New Roman" w:cs="Times New Roman"/>
          <w:kern w:val="0"/>
          <w:sz w:val="24"/>
          <w:szCs w:val="24"/>
        </w:rPr>
        <w:t>此</w:t>
      </w:r>
      <w:r w:rsidR="005B1F60" w:rsidRPr="00581419">
        <w:rPr>
          <w:rFonts w:ascii="Times New Roman" w:hAnsi="Times New Roman" w:cs="Times New Roman"/>
          <w:kern w:val="0"/>
          <w:sz w:val="24"/>
          <w:szCs w:val="24"/>
        </w:rPr>
        <w:t>项</w:t>
      </w:r>
      <w:r w:rsidR="00A03BB9" w:rsidRPr="00581419">
        <w:rPr>
          <w:rFonts w:ascii="Times New Roman" w:hAnsi="Times New Roman" w:cs="Times New Roman"/>
          <w:kern w:val="0"/>
          <w:sz w:val="24"/>
          <w:szCs w:val="24"/>
        </w:rPr>
        <w:t>内容需提交项目立项书和项目结题报告，</w:t>
      </w:r>
      <w:r w:rsidR="00A03BB9" w:rsidRPr="00581419">
        <w:rPr>
          <w:rFonts w:ascii="Times New Roman" w:hAnsi="Times New Roman" w:cs="Times New Roman"/>
          <w:kern w:val="0"/>
          <w:sz w:val="24"/>
        </w:rPr>
        <w:t>由导师给出成绩并签章确认，</w:t>
      </w:r>
      <w:r w:rsidR="005B1F60" w:rsidRPr="00581419">
        <w:rPr>
          <w:rFonts w:ascii="Times New Roman" w:hAnsi="Times New Roman" w:cs="Times New Roman"/>
          <w:kern w:val="0"/>
          <w:sz w:val="24"/>
        </w:rPr>
        <w:t>上交</w:t>
      </w:r>
      <w:r w:rsidR="00A03BB9" w:rsidRPr="00581419">
        <w:rPr>
          <w:rFonts w:ascii="Times New Roman" w:hAnsi="Times New Roman" w:cs="Times New Roman"/>
          <w:kern w:val="0"/>
          <w:sz w:val="24"/>
        </w:rPr>
        <w:t>学院审查认定合格者获得</w:t>
      </w:r>
      <w:r w:rsidR="00A03BB9" w:rsidRPr="00581419">
        <w:rPr>
          <w:rFonts w:ascii="Times New Roman" w:hAnsi="Times New Roman" w:cs="Times New Roman"/>
          <w:kern w:val="0"/>
          <w:sz w:val="24"/>
        </w:rPr>
        <w:t>2</w:t>
      </w:r>
      <w:r w:rsidR="00A03BB9" w:rsidRPr="00581419">
        <w:rPr>
          <w:rFonts w:ascii="Times New Roman" w:hAnsi="Times New Roman" w:cs="Times New Roman"/>
          <w:kern w:val="0"/>
          <w:sz w:val="24"/>
        </w:rPr>
        <w:t>学分</w:t>
      </w:r>
      <w:r w:rsidR="005B1F60" w:rsidRPr="00581419">
        <w:rPr>
          <w:rFonts w:ascii="Times New Roman" w:hAnsi="Times New Roman" w:cs="Times New Roman"/>
          <w:kern w:val="0"/>
          <w:sz w:val="24"/>
        </w:rPr>
        <w:t>。</w:t>
      </w:r>
    </w:p>
    <w:p w:rsidR="005B1F60" w:rsidRPr="00581419" w:rsidRDefault="005B1F60" w:rsidP="001A6F6B">
      <w:pPr>
        <w:spacing w:line="360" w:lineRule="auto"/>
        <w:ind w:firstLineChars="200" w:firstLine="480"/>
        <w:rPr>
          <w:rFonts w:ascii="Times New Roman" w:hAnsi="Times New Roman" w:cs="Times New Roman"/>
          <w:kern w:val="0"/>
          <w:sz w:val="24"/>
          <w:szCs w:val="24"/>
        </w:rPr>
      </w:pPr>
      <w:r w:rsidRPr="00581419">
        <w:rPr>
          <w:rFonts w:ascii="Times New Roman" w:hAnsi="Times New Roman" w:cs="Times New Roman"/>
          <w:kern w:val="0"/>
          <w:sz w:val="24"/>
          <w:szCs w:val="24"/>
        </w:rPr>
        <w:t>工程博士还须完成一定的</w:t>
      </w:r>
      <w:r w:rsidR="001A6F6B" w:rsidRPr="00581419">
        <w:rPr>
          <w:rFonts w:ascii="Times New Roman" w:hAnsi="Times New Roman" w:cs="Times New Roman"/>
          <w:kern w:val="0"/>
          <w:sz w:val="24"/>
          <w:szCs w:val="24"/>
        </w:rPr>
        <w:t>专业实践</w:t>
      </w:r>
      <w:r w:rsidRPr="00581419">
        <w:rPr>
          <w:rFonts w:ascii="Times New Roman" w:hAnsi="Times New Roman" w:cs="Times New Roman"/>
          <w:kern w:val="0"/>
          <w:sz w:val="24"/>
          <w:szCs w:val="24"/>
        </w:rPr>
        <w:t>，专业实践包含</w:t>
      </w:r>
      <w:r w:rsidR="00B7339E" w:rsidRPr="00581419">
        <w:rPr>
          <w:rFonts w:ascii="Times New Roman" w:hAnsi="Times New Roman" w:cs="Times New Roman"/>
          <w:kern w:val="0"/>
          <w:sz w:val="24"/>
          <w:szCs w:val="24"/>
        </w:rPr>
        <w:t>校</w:t>
      </w:r>
      <w:r w:rsidR="006C32DB" w:rsidRPr="00581419">
        <w:rPr>
          <w:rFonts w:ascii="Times New Roman" w:hAnsi="Times New Roman" w:cs="Times New Roman"/>
          <w:kern w:val="0"/>
          <w:sz w:val="24"/>
          <w:szCs w:val="24"/>
        </w:rPr>
        <w:t>内</w:t>
      </w:r>
      <w:r w:rsidR="00B7339E" w:rsidRPr="00581419">
        <w:rPr>
          <w:rFonts w:ascii="Times New Roman" w:hAnsi="Times New Roman" w:cs="Times New Roman"/>
          <w:kern w:val="0"/>
          <w:sz w:val="24"/>
          <w:szCs w:val="24"/>
        </w:rPr>
        <w:t>实践和工程实践两部分，</w:t>
      </w:r>
      <w:r w:rsidR="006C32DB" w:rsidRPr="00581419">
        <w:rPr>
          <w:rFonts w:ascii="Times New Roman" w:hAnsi="Times New Roman" w:cs="Times New Roman"/>
          <w:kern w:val="0"/>
          <w:sz w:val="24"/>
          <w:szCs w:val="24"/>
        </w:rPr>
        <w:t>两部分内容由导师指导团队在第一学期研究确定</w:t>
      </w:r>
      <w:r w:rsidR="00FE1FC4" w:rsidRPr="00581419">
        <w:rPr>
          <w:rFonts w:ascii="Times New Roman" w:hAnsi="Times New Roman" w:cs="Times New Roman"/>
          <w:kern w:val="0"/>
          <w:sz w:val="24"/>
          <w:szCs w:val="24"/>
        </w:rPr>
        <w:t>方案</w:t>
      </w:r>
      <w:r w:rsidR="006C32DB" w:rsidRPr="00581419">
        <w:rPr>
          <w:rFonts w:ascii="Times New Roman" w:hAnsi="Times New Roman" w:cs="Times New Roman"/>
          <w:kern w:val="0"/>
          <w:sz w:val="24"/>
          <w:szCs w:val="24"/>
        </w:rPr>
        <w:t>，</w:t>
      </w:r>
      <w:r w:rsidR="00FE1FC4" w:rsidRPr="00581419">
        <w:rPr>
          <w:rFonts w:ascii="Times New Roman" w:hAnsi="Times New Roman" w:cs="Times New Roman"/>
          <w:kern w:val="0"/>
          <w:sz w:val="24"/>
          <w:szCs w:val="24"/>
        </w:rPr>
        <w:t>方案包括各部分实践的目的、内容、实施路径和进度安排，确定后报学院教科办备案。</w:t>
      </w:r>
      <w:r w:rsidR="00B7339E" w:rsidRPr="00581419">
        <w:rPr>
          <w:rFonts w:ascii="Times New Roman" w:hAnsi="Times New Roman" w:cs="Times New Roman"/>
          <w:kern w:val="0"/>
          <w:sz w:val="24"/>
          <w:szCs w:val="24"/>
        </w:rPr>
        <w:t>专业实践</w:t>
      </w:r>
      <w:r w:rsidR="001A6F6B" w:rsidRPr="00581419">
        <w:rPr>
          <w:rFonts w:ascii="Times New Roman" w:hAnsi="Times New Roman" w:cs="Times New Roman"/>
          <w:kern w:val="0"/>
          <w:sz w:val="24"/>
          <w:szCs w:val="24"/>
        </w:rPr>
        <w:t>结束后，工程博士应按</w:t>
      </w:r>
      <w:r w:rsidR="00FE1FC4" w:rsidRPr="00581419">
        <w:rPr>
          <w:rFonts w:ascii="Times New Roman" w:hAnsi="Times New Roman" w:cs="Times New Roman"/>
          <w:kern w:val="0"/>
          <w:sz w:val="24"/>
          <w:szCs w:val="24"/>
        </w:rPr>
        <w:t>方案内容</w:t>
      </w:r>
      <w:r w:rsidR="001A6F6B" w:rsidRPr="00581419">
        <w:rPr>
          <w:rFonts w:ascii="Times New Roman" w:hAnsi="Times New Roman" w:cs="Times New Roman"/>
          <w:kern w:val="0"/>
          <w:sz w:val="24"/>
          <w:szCs w:val="24"/>
        </w:rPr>
        <w:t>撰写</w:t>
      </w:r>
      <w:r w:rsidR="00FE1FC4" w:rsidRPr="00581419">
        <w:rPr>
          <w:rFonts w:ascii="Times New Roman" w:hAnsi="Times New Roman" w:cs="Times New Roman"/>
          <w:kern w:val="0"/>
          <w:sz w:val="24"/>
          <w:szCs w:val="24"/>
        </w:rPr>
        <w:t>不少于</w:t>
      </w:r>
      <w:r w:rsidR="00FE1FC4" w:rsidRPr="00581419">
        <w:rPr>
          <w:rFonts w:ascii="Times New Roman" w:hAnsi="Times New Roman" w:cs="Times New Roman"/>
          <w:kern w:val="0"/>
          <w:sz w:val="24"/>
          <w:szCs w:val="24"/>
        </w:rPr>
        <w:t>8000</w:t>
      </w:r>
      <w:r w:rsidR="00FE1FC4" w:rsidRPr="00581419">
        <w:rPr>
          <w:rFonts w:ascii="Times New Roman" w:hAnsi="Times New Roman" w:cs="Times New Roman"/>
          <w:kern w:val="0"/>
          <w:sz w:val="24"/>
          <w:szCs w:val="24"/>
        </w:rPr>
        <w:t>字的</w:t>
      </w:r>
      <w:r w:rsidR="001A6F6B" w:rsidRPr="00581419">
        <w:rPr>
          <w:rFonts w:ascii="Times New Roman" w:hAnsi="Times New Roman" w:cs="Times New Roman"/>
          <w:kern w:val="0"/>
          <w:sz w:val="24"/>
          <w:szCs w:val="24"/>
        </w:rPr>
        <w:t>实践总结报告，</w:t>
      </w:r>
      <w:r w:rsidR="00FE1FC4" w:rsidRPr="00581419">
        <w:rPr>
          <w:rFonts w:ascii="Times New Roman" w:hAnsi="Times New Roman" w:cs="Times New Roman"/>
          <w:kern w:val="0"/>
          <w:sz w:val="24"/>
          <w:szCs w:val="24"/>
        </w:rPr>
        <w:t>报告由主导师签字后提交学院教科办</w:t>
      </w:r>
      <w:r w:rsidR="00EF71C9" w:rsidRPr="00581419">
        <w:rPr>
          <w:rFonts w:ascii="Times New Roman" w:hAnsi="Times New Roman" w:cs="Times New Roman"/>
          <w:kern w:val="0"/>
          <w:sz w:val="24"/>
          <w:szCs w:val="24"/>
        </w:rPr>
        <w:t>审核，审核通过</w:t>
      </w:r>
      <w:r w:rsidRPr="00581419">
        <w:rPr>
          <w:rFonts w:ascii="Times New Roman" w:hAnsi="Times New Roman" w:cs="Times New Roman"/>
          <w:kern w:val="0"/>
          <w:sz w:val="24"/>
          <w:szCs w:val="24"/>
        </w:rPr>
        <w:t>可</w:t>
      </w:r>
      <w:r w:rsidR="00EF71C9" w:rsidRPr="00581419">
        <w:rPr>
          <w:rFonts w:ascii="Times New Roman" w:hAnsi="Times New Roman" w:cs="Times New Roman"/>
          <w:kern w:val="0"/>
          <w:sz w:val="24"/>
          <w:szCs w:val="24"/>
        </w:rPr>
        <w:t>获得</w:t>
      </w:r>
      <w:r w:rsidRPr="00581419">
        <w:rPr>
          <w:rFonts w:ascii="Times New Roman" w:hAnsi="Times New Roman" w:cs="Times New Roman"/>
          <w:kern w:val="0"/>
          <w:sz w:val="24"/>
          <w:szCs w:val="24"/>
        </w:rPr>
        <w:t>8</w:t>
      </w:r>
      <w:r w:rsidR="00EF71C9" w:rsidRPr="00581419">
        <w:rPr>
          <w:rFonts w:ascii="Times New Roman" w:hAnsi="Times New Roman" w:cs="Times New Roman"/>
          <w:kern w:val="0"/>
          <w:sz w:val="24"/>
          <w:szCs w:val="24"/>
        </w:rPr>
        <w:t>学分。</w:t>
      </w:r>
    </w:p>
    <w:p w:rsidR="00FC4DD0" w:rsidRPr="00581419" w:rsidRDefault="005B1F60" w:rsidP="001A6F6B">
      <w:pPr>
        <w:spacing w:line="360" w:lineRule="auto"/>
        <w:ind w:firstLineChars="200" w:firstLine="480"/>
        <w:rPr>
          <w:rFonts w:ascii="Times New Roman" w:hAnsi="Times New Roman" w:cs="Times New Roman"/>
          <w:sz w:val="24"/>
          <w:szCs w:val="24"/>
        </w:rPr>
      </w:pPr>
      <w:r w:rsidRPr="00581419">
        <w:rPr>
          <w:rFonts w:ascii="Times New Roman" w:hAnsi="Times New Roman" w:cs="Times New Roman"/>
          <w:kern w:val="0"/>
          <w:sz w:val="24"/>
          <w:szCs w:val="24"/>
        </w:rPr>
        <w:t>上述内容需</w:t>
      </w:r>
      <w:r w:rsidR="001A6F6B" w:rsidRPr="00581419">
        <w:rPr>
          <w:rFonts w:ascii="Times New Roman" w:hAnsi="Times New Roman" w:cs="Times New Roman"/>
          <w:kern w:val="0"/>
          <w:sz w:val="24"/>
          <w:szCs w:val="24"/>
        </w:rPr>
        <w:t>在学位论文预答辩前完成。</w:t>
      </w:r>
    </w:p>
    <w:p w:rsidR="000D1C0A" w:rsidRPr="00581419" w:rsidRDefault="001A6F6B" w:rsidP="0087005A">
      <w:pPr>
        <w:spacing w:beforeLines="50" w:afterLines="50" w:line="360" w:lineRule="auto"/>
        <w:rPr>
          <w:rFonts w:ascii="Times New Roman" w:hAnsi="Times New Roman" w:cs="Times New Roman"/>
          <w:b/>
          <w:sz w:val="24"/>
          <w:szCs w:val="24"/>
        </w:rPr>
      </w:pPr>
      <w:r w:rsidRPr="00581419">
        <w:rPr>
          <w:rFonts w:ascii="Times New Roman" w:hAnsi="Times New Roman" w:cs="Times New Roman"/>
          <w:b/>
          <w:sz w:val="24"/>
          <w:szCs w:val="24"/>
        </w:rPr>
        <w:t>七</w:t>
      </w:r>
      <w:r w:rsidR="0004702E" w:rsidRPr="00581419">
        <w:rPr>
          <w:rFonts w:ascii="Times New Roman" w:hAnsi="Times New Roman" w:cs="Times New Roman"/>
          <w:b/>
          <w:sz w:val="24"/>
          <w:szCs w:val="24"/>
        </w:rPr>
        <w:t>、</w:t>
      </w:r>
      <w:r w:rsidR="004454EB" w:rsidRPr="00581419">
        <w:rPr>
          <w:rFonts w:ascii="Times New Roman" w:hAnsi="Times New Roman" w:cs="Times New Roman"/>
          <w:b/>
          <w:sz w:val="24"/>
          <w:szCs w:val="24"/>
        </w:rPr>
        <w:t>学位论文工作</w:t>
      </w:r>
    </w:p>
    <w:p w:rsidR="007F78C0" w:rsidRPr="00581419" w:rsidRDefault="007F78C0"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sz w:val="24"/>
        </w:rPr>
        <w:t>工程博士</w:t>
      </w:r>
      <w:r w:rsidR="006C5142" w:rsidRPr="00581419">
        <w:rPr>
          <w:rFonts w:ascii="Times New Roman" w:hAnsi="Times New Roman" w:cs="Times New Roman"/>
          <w:kern w:val="0"/>
          <w:sz w:val="24"/>
          <w:szCs w:val="24"/>
        </w:rPr>
        <w:t>生</w:t>
      </w:r>
      <w:r w:rsidR="00177FBD" w:rsidRPr="00581419">
        <w:rPr>
          <w:rFonts w:ascii="Times New Roman" w:hAnsi="Times New Roman" w:cs="Times New Roman"/>
          <w:kern w:val="0"/>
          <w:sz w:val="24"/>
          <w:szCs w:val="24"/>
        </w:rPr>
        <w:t>学位论文工作包括</w:t>
      </w:r>
      <w:r w:rsidRPr="00581419">
        <w:rPr>
          <w:rFonts w:ascii="Times New Roman" w:eastAsia="宋体" w:hAnsi="Times New Roman" w:cs="Times New Roman"/>
          <w:sz w:val="24"/>
        </w:rPr>
        <w:t>选题、开题、阶段报告、撰写学位论文及答辩等环节。</w:t>
      </w:r>
    </w:p>
    <w:p w:rsidR="007F78C0" w:rsidRPr="00581419" w:rsidRDefault="007F78C0" w:rsidP="009759D8">
      <w:pPr>
        <w:spacing w:line="360" w:lineRule="auto"/>
        <w:rPr>
          <w:rFonts w:ascii="Times New Roman" w:eastAsia="宋体" w:hAnsi="Times New Roman" w:cs="Times New Roman"/>
          <w:sz w:val="24"/>
        </w:rPr>
      </w:pPr>
      <w:r w:rsidRPr="00581419">
        <w:rPr>
          <w:rFonts w:ascii="Times New Roman" w:eastAsia="宋体" w:hAnsi="Times New Roman" w:cs="Times New Roman"/>
          <w:sz w:val="24"/>
        </w:rPr>
        <w:t xml:space="preserve">1. </w:t>
      </w:r>
      <w:r w:rsidR="00177FBD" w:rsidRPr="00581419">
        <w:rPr>
          <w:rFonts w:ascii="Times New Roman" w:eastAsia="宋体" w:hAnsi="Times New Roman" w:cs="Times New Roman"/>
          <w:sz w:val="24"/>
        </w:rPr>
        <w:t>选题与</w:t>
      </w:r>
      <w:r w:rsidRPr="00581419">
        <w:rPr>
          <w:rFonts w:ascii="Times New Roman" w:eastAsia="宋体" w:hAnsi="Times New Roman" w:cs="Times New Roman"/>
          <w:sz w:val="24"/>
        </w:rPr>
        <w:t>开题</w:t>
      </w:r>
    </w:p>
    <w:p w:rsidR="00270D8E" w:rsidRPr="00581419" w:rsidRDefault="007F78C0" w:rsidP="009759D8">
      <w:pPr>
        <w:spacing w:line="360" w:lineRule="auto"/>
        <w:ind w:firstLineChars="200" w:firstLine="480"/>
        <w:rPr>
          <w:rFonts w:ascii="Times New Roman" w:eastAsia="宋体" w:hAnsi="Times New Roman" w:cs="Times New Roman"/>
          <w:kern w:val="0"/>
          <w:sz w:val="24"/>
          <w:szCs w:val="24"/>
        </w:rPr>
      </w:pPr>
      <w:r w:rsidRPr="00581419">
        <w:rPr>
          <w:rFonts w:ascii="Times New Roman" w:hAnsi="Times New Roman" w:cs="Times New Roman"/>
          <w:sz w:val="24"/>
        </w:rPr>
        <w:t>工程博士的学位论文应以</w:t>
      </w:r>
      <w:r w:rsidRPr="00581419">
        <w:rPr>
          <w:rFonts w:ascii="Times New Roman" w:eastAsia="宋体" w:hAnsi="Times New Roman" w:cs="Times New Roman"/>
          <w:sz w:val="24"/>
        </w:rPr>
        <w:t>重大</w:t>
      </w:r>
      <w:r w:rsidRPr="00581419">
        <w:rPr>
          <w:rFonts w:ascii="Times New Roman" w:hAnsi="Times New Roman" w:cs="Times New Roman"/>
          <w:sz w:val="24"/>
        </w:rPr>
        <w:t>工程项目</w:t>
      </w:r>
      <w:r w:rsidRPr="00581419">
        <w:rPr>
          <w:rFonts w:ascii="Times New Roman" w:eastAsia="宋体" w:hAnsi="Times New Roman" w:cs="Times New Roman"/>
          <w:sz w:val="24"/>
        </w:rPr>
        <w:t>中的关键问题作为研究课题，与实现企业技术进步和推动产业升级紧密结合，选题由博士研究生与</w:t>
      </w:r>
      <w:r w:rsidR="00B15722" w:rsidRPr="00581419">
        <w:rPr>
          <w:rFonts w:ascii="Times New Roman" w:hAnsi="Times New Roman" w:cs="Times New Roman"/>
          <w:sz w:val="24"/>
        </w:rPr>
        <w:t>指导小组</w:t>
      </w:r>
      <w:r w:rsidRPr="00581419">
        <w:rPr>
          <w:rFonts w:ascii="Times New Roman" w:hAnsi="Times New Roman" w:cs="Times New Roman"/>
          <w:sz w:val="24"/>
        </w:rPr>
        <w:t>共同商议，在导师指导下，</w:t>
      </w:r>
      <w:r w:rsidRPr="00581419">
        <w:rPr>
          <w:rFonts w:ascii="Times New Roman" w:eastAsia="宋体" w:hAnsi="Times New Roman" w:cs="Times New Roman"/>
          <w:sz w:val="24"/>
        </w:rPr>
        <w:t>写出开题报告，由学院或导师组织公开答辩完成开题。</w:t>
      </w:r>
      <w:r w:rsidR="00270D8E" w:rsidRPr="00581419">
        <w:rPr>
          <w:rFonts w:ascii="Times New Roman" w:eastAsia="宋体" w:hAnsi="Times New Roman" w:cs="Times New Roman"/>
          <w:kern w:val="0"/>
          <w:sz w:val="24"/>
          <w:szCs w:val="24"/>
        </w:rPr>
        <w:t>工程博士研究生入学后</w:t>
      </w:r>
      <w:proofErr w:type="gramStart"/>
      <w:r w:rsidR="00270D8E" w:rsidRPr="00581419">
        <w:rPr>
          <w:rFonts w:ascii="Times New Roman" w:eastAsia="宋体" w:hAnsi="Times New Roman" w:cs="Times New Roman"/>
          <w:kern w:val="0"/>
          <w:sz w:val="24"/>
          <w:szCs w:val="24"/>
        </w:rPr>
        <w:t>第三学</w:t>
      </w:r>
      <w:proofErr w:type="gramEnd"/>
      <w:r w:rsidR="00270D8E" w:rsidRPr="00581419">
        <w:rPr>
          <w:rFonts w:ascii="Times New Roman" w:eastAsia="宋体" w:hAnsi="Times New Roman" w:cs="Times New Roman"/>
          <w:kern w:val="0"/>
          <w:sz w:val="24"/>
          <w:szCs w:val="24"/>
        </w:rPr>
        <w:t>期末完成开题报告，最迟要在</w:t>
      </w:r>
      <w:proofErr w:type="gramStart"/>
      <w:r w:rsidR="00270D8E" w:rsidRPr="00581419">
        <w:rPr>
          <w:rFonts w:ascii="Times New Roman" w:eastAsia="宋体" w:hAnsi="Times New Roman" w:cs="Times New Roman"/>
          <w:kern w:val="0"/>
          <w:sz w:val="24"/>
          <w:szCs w:val="24"/>
        </w:rPr>
        <w:t>第四学</w:t>
      </w:r>
      <w:proofErr w:type="gramEnd"/>
      <w:r w:rsidR="00270D8E" w:rsidRPr="00581419">
        <w:rPr>
          <w:rFonts w:ascii="Times New Roman" w:eastAsia="宋体" w:hAnsi="Times New Roman" w:cs="Times New Roman"/>
          <w:kern w:val="0"/>
          <w:sz w:val="24"/>
          <w:szCs w:val="24"/>
        </w:rPr>
        <w:t>期末完成。</w:t>
      </w:r>
    </w:p>
    <w:p w:rsidR="007F78C0" w:rsidRPr="00581419" w:rsidRDefault="00270D8E"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kern w:val="0"/>
          <w:sz w:val="24"/>
          <w:szCs w:val="24"/>
        </w:rPr>
        <w:t>开题报告的具体内容和格式方面的要求与全日制工学博士相同，但报告会至少有一名来自行业（企业）的专家。</w:t>
      </w:r>
      <w:r w:rsidRPr="00581419">
        <w:rPr>
          <w:rFonts w:ascii="Times New Roman" w:eastAsia="宋体" w:hAnsi="Times New Roman" w:cs="Times New Roman"/>
          <w:sz w:val="24"/>
        </w:rPr>
        <w:t>开题报告不少于</w:t>
      </w:r>
      <w:r w:rsidR="00B7339E" w:rsidRPr="00581419">
        <w:rPr>
          <w:rFonts w:ascii="Times New Roman" w:eastAsia="宋体" w:hAnsi="Times New Roman" w:cs="Times New Roman"/>
          <w:sz w:val="24"/>
        </w:rPr>
        <w:t>1</w:t>
      </w:r>
      <w:r w:rsidRPr="00581419">
        <w:rPr>
          <w:rFonts w:ascii="Times New Roman" w:eastAsia="宋体" w:hAnsi="Times New Roman" w:cs="Times New Roman"/>
          <w:sz w:val="24"/>
        </w:rPr>
        <w:t>0000</w:t>
      </w:r>
      <w:r w:rsidRPr="00581419">
        <w:rPr>
          <w:rFonts w:ascii="Times New Roman" w:eastAsia="宋体" w:hAnsi="Times New Roman" w:cs="Times New Roman"/>
          <w:sz w:val="24"/>
        </w:rPr>
        <w:t>中文字。</w:t>
      </w:r>
      <w:r w:rsidR="007F78C0" w:rsidRPr="00581419">
        <w:rPr>
          <w:rFonts w:ascii="Times New Roman" w:eastAsia="宋体" w:hAnsi="Times New Roman" w:cs="Times New Roman"/>
          <w:sz w:val="24"/>
        </w:rPr>
        <w:t>原则上开题报告至申请学位论文答辩的时间不少于</w:t>
      </w:r>
      <w:r w:rsidR="00B7339E" w:rsidRPr="00581419">
        <w:rPr>
          <w:rFonts w:ascii="Times New Roman" w:eastAsia="宋体" w:hAnsi="Times New Roman" w:cs="Times New Roman"/>
          <w:sz w:val="24"/>
        </w:rPr>
        <w:t>2</w:t>
      </w:r>
      <w:r w:rsidR="007F78C0" w:rsidRPr="00581419">
        <w:rPr>
          <w:rFonts w:ascii="Times New Roman" w:eastAsia="宋体" w:hAnsi="Times New Roman" w:cs="Times New Roman"/>
          <w:sz w:val="24"/>
        </w:rPr>
        <w:t>年。</w:t>
      </w:r>
    </w:p>
    <w:p w:rsidR="002B2955" w:rsidRPr="00581419" w:rsidRDefault="002B2955" w:rsidP="009759D8">
      <w:pPr>
        <w:spacing w:line="360" w:lineRule="auto"/>
        <w:ind w:firstLineChars="200" w:firstLine="480"/>
        <w:rPr>
          <w:rFonts w:ascii="Times New Roman" w:eastAsia="宋体" w:hAnsi="Times New Roman" w:cs="Times New Roman"/>
          <w:sz w:val="24"/>
        </w:rPr>
      </w:pPr>
      <w:r w:rsidRPr="00581419">
        <w:rPr>
          <w:rFonts w:ascii="Times New Roman" w:hAnsi="Times New Roman" w:cs="Times New Roman"/>
          <w:color w:val="333333"/>
          <w:kern w:val="0"/>
          <w:sz w:val="24"/>
        </w:rPr>
        <w:t>开题评审未通过者，应在</w:t>
      </w:r>
      <w:r w:rsidRPr="00581419">
        <w:rPr>
          <w:rFonts w:ascii="Times New Roman" w:hAnsi="Times New Roman" w:cs="Times New Roman"/>
          <w:color w:val="333333"/>
          <w:kern w:val="0"/>
          <w:sz w:val="24"/>
        </w:rPr>
        <w:t>6</w:t>
      </w:r>
      <w:r w:rsidRPr="00581419">
        <w:rPr>
          <w:rFonts w:ascii="Times New Roman" w:hAnsi="Times New Roman" w:cs="Times New Roman"/>
          <w:color w:val="333333"/>
          <w:kern w:val="0"/>
          <w:sz w:val="24"/>
        </w:rPr>
        <w:t>个月之内重做开题报告。仍未通过者，报学院学位分委员会讨论提出处理意见。</w:t>
      </w:r>
    </w:p>
    <w:p w:rsidR="007F78C0" w:rsidRPr="00581419" w:rsidRDefault="007F78C0" w:rsidP="009759D8">
      <w:pPr>
        <w:spacing w:line="360" w:lineRule="auto"/>
        <w:rPr>
          <w:rFonts w:ascii="Times New Roman" w:eastAsia="宋体" w:hAnsi="Times New Roman" w:cs="Times New Roman"/>
          <w:sz w:val="24"/>
        </w:rPr>
      </w:pPr>
      <w:r w:rsidRPr="00581419">
        <w:rPr>
          <w:rFonts w:ascii="Times New Roman" w:eastAsia="宋体" w:hAnsi="Times New Roman" w:cs="Times New Roman"/>
          <w:sz w:val="24"/>
        </w:rPr>
        <w:t xml:space="preserve">2. </w:t>
      </w:r>
      <w:r w:rsidR="00270D8E" w:rsidRPr="00581419">
        <w:rPr>
          <w:rFonts w:ascii="Times New Roman" w:eastAsia="宋体" w:hAnsi="Times New Roman" w:cs="Times New Roman"/>
          <w:kern w:val="0"/>
          <w:sz w:val="24"/>
          <w:szCs w:val="24"/>
        </w:rPr>
        <w:t>中期检查</w:t>
      </w:r>
    </w:p>
    <w:p w:rsidR="002B2955" w:rsidRPr="00581419" w:rsidRDefault="002B2955" w:rsidP="00270D8E">
      <w:pPr>
        <w:widowControl/>
        <w:spacing w:line="360" w:lineRule="auto"/>
        <w:ind w:firstLineChars="200" w:firstLine="480"/>
        <w:jc w:val="left"/>
        <w:rPr>
          <w:rFonts w:ascii="Times New Roman" w:hAnsi="Times New Roman" w:cs="Times New Roman"/>
          <w:kern w:val="0"/>
          <w:sz w:val="24"/>
        </w:rPr>
      </w:pPr>
      <w:r w:rsidRPr="00581419">
        <w:rPr>
          <w:rFonts w:ascii="Times New Roman" w:hAnsi="Times New Roman" w:cs="Times New Roman"/>
          <w:kern w:val="0"/>
          <w:sz w:val="24"/>
        </w:rPr>
        <w:t>中期检查主要对工程学位论文工作进展情况进行论证和评审，重点检查已完成的研究内容和取得的成果、是否按照开题报告的内容和进度进行、存在的问题、下阶段要完成的研究内容及其具体工作计划等。中期总结报告须围绕上述内容要求撰写。工程博士研究生不得以任何理由拒绝参加中期检查。</w:t>
      </w:r>
    </w:p>
    <w:p w:rsidR="00270D8E" w:rsidRPr="00581419" w:rsidRDefault="00270D8E" w:rsidP="00270D8E">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工程博士生原则应在开题通过后的一年内进行中期检查，最迟不应晚于</w:t>
      </w:r>
      <w:proofErr w:type="gramStart"/>
      <w:r w:rsidRPr="00581419">
        <w:rPr>
          <w:rFonts w:ascii="Times New Roman" w:eastAsia="宋体" w:hAnsi="Times New Roman" w:cs="Times New Roman"/>
          <w:kern w:val="0"/>
          <w:sz w:val="24"/>
          <w:szCs w:val="24"/>
        </w:rPr>
        <w:t>第</w:t>
      </w:r>
      <w:r w:rsidR="0070190B" w:rsidRPr="00581419">
        <w:rPr>
          <w:rFonts w:ascii="Times New Roman" w:eastAsia="宋体" w:hAnsi="Times New Roman" w:cs="Times New Roman"/>
          <w:kern w:val="0"/>
          <w:sz w:val="24"/>
          <w:szCs w:val="24"/>
        </w:rPr>
        <w:t>六</w:t>
      </w:r>
      <w:r w:rsidRPr="00581419">
        <w:rPr>
          <w:rFonts w:ascii="Times New Roman" w:eastAsia="宋体" w:hAnsi="Times New Roman" w:cs="Times New Roman"/>
          <w:kern w:val="0"/>
          <w:sz w:val="24"/>
          <w:szCs w:val="24"/>
        </w:rPr>
        <w:t>学</w:t>
      </w:r>
      <w:proofErr w:type="gramEnd"/>
      <w:r w:rsidRPr="00581419">
        <w:rPr>
          <w:rFonts w:ascii="Times New Roman" w:eastAsia="宋体" w:hAnsi="Times New Roman" w:cs="Times New Roman"/>
          <w:kern w:val="0"/>
          <w:sz w:val="24"/>
          <w:szCs w:val="24"/>
        </w:rPr>
        <w:t>期末，具体内容和格式方面的要求与全日制工学博士相同。</w:t>
      </w:r>
    </w:p>
    <w:p w:rsidR="00270D8E" w:rsidRPr="00581419" w:rsidRDefault="00270D8E" w:rsidP="00270D8E">
      <w:pPr>
        <w:widowControl/>
        <w:spacing w:line="360" w:lineRule="auto"/>
        <w:ind w:firstLineChars="200" w:firstLine="480"/>
        <w:jc w:val="left"/>
        <w:rPr>
          <w:rFonts w:ascii="Times New Roman" w:eastAsia="宋体" w:hAnsi="Times New Roman" w:cs="Times New Roman"/>
          <w:sz w:val="24"/>
        </w:rPr>
      </w:pPr>
      <w:r w:rsidRPr="00581419">
        <w:rPr>
          <w:rFonts w:ascii="Times New Roman" w:eastAsia="宋体" w:hAnsi="Times New Roman" w:cs="Times New Roman"/>
          <w:sz w:val="24"/>
        </w:rPr>
        <w:lastRenderedPageBreak/>
        <w:t>另外，</w:t>
      </w:r>
      <w:r w:rsidR="007F78C0" w:rsidRPr="00581419">
        <w:rPr>
          <w:rFonts w:ascii="Times New Roman" w:eastAsia="宋体" w:hAnsi="Times New Roman" w:cs="Times New Roman"/>
          <w:sz w:val="24"/>
        </w:rPr>
        <w:t>工程博士生开题后，在</w:t>
      </w:r>
      <w:r w:rsidR="00B15722" w:rsidRPr="00581419">
        <w:rPr>
          <w:rFonts w:ascii="Times New Roman" w:hAnsi="Times New Roman" w:cs="Times New Roman"/>
          <w:sz w:val="24"/>
        </w:rPr>
        <w:t>指导小组指导下展开</w:t>
      </w:r>
      <w:r w:rsidR="007F78C0" w:rsidRPr="00581419">
        <w:rPr>
          <w:rFonts w:ascii="Times New Roman" w:eastAsia="宋体" w:hAnsi="Times New Roman" w:cs="Times New Roman"/>
          <w:sz w:val="24"/>
        </w:rPr>
        <w:t>工作，并应每年撰写不少于</w:t>
      </w:r>
      <w:r w:rsidR="0070190B" w:rsidRPr="00581419">
        <w:rPr>
          <w:rFonts w:ascii="Times New Roman" w:eastAsia="宋体" w:hAnsi="Times New Roman" w:cs="Times New Roman"/>
          <w:sz w:val="24"/>
        </w:rPr>
        <w:t>10</w:t>
      </w:r>
      <w:r w:rsidR="007F78C0" w:rsidRPr="00581419">
        <w:rPr>
          <w:rFonts w:ascii="Times New Roman" w:eastAsia="宋体" w:hAnsi="Times New Roman" w:cs="Times New Roman"/>
          <w:sz w:val="24"/>
        </w:rPr>
        <w:t>000</w:t>
      </w:r>
      <w:r w:rsidR="007F78C0" w:rsidRPr="00581419">
        <w:rPr>
          <w:rFonts w:ascii="Times New Roman" w:eastAsia="宋体" w:hAnsi="Times New Roman" w:cs="Times New Roman"/>
          <w:sz w:val="24"/>
        </w:rPr>
        <w:t>字的阶段研究报告，向</w:t>
      </w:r>
      <w:r w:rsidR="00B15722" w:rsidRPr="00581419">
        <w:rPr>
          <w:rFonts w:ascii="Times New Roman" w:hAnsi="Times New Roman" w:cs="Times New Roman"/>
          <w:sz w:val="24"/>
        </w:rPr>
        <w:t>指导小组</w:t>
      </w:r>
      <w:r w:rsidR="007F78C0" w:rsidRPr="00581419">
        <w:rPr>
          <w:rFonts w:ascii="Times New Roman" w:eastAsia="宋体" w:hAnsi="Times New Roman" w:cs="Times New Roman"/>
          <w:sz w:val="24"/>
        </w:rPr>
        <w:t>报告项目及研究进展情况，征询意见。</w:t>
      </w:r>
    </w:p>
    <w:p w:rsidR="002B2955" w:rsidRPr="00581419" w:rsidRDefault="002B2955" w:rsidP="002B2955">
      <w:pPr>
        <w:widowControl/>
        <w:spacing w:line="300" w:lineRule="auto"/>
        <w:ind w:firstLineChars="200" w:firstLine="480"/>
        <w:rPr>
          <w:rFonts w:ascii="Times New Roman" w:eastAsia="宋体" w:hAnsi="Times New Roman" w:cs="Times New Roman"/>
          <w:sz w:val="24"/>
        </w:rPr>
      </w:pPr>
      <w:r w:rsidRPr="00581419">
        <w:rPr>
          <w:rFonts w:ascii="Times New Roman" w:hAnsi="Times New Roman" w:cs="Times New Roman"/>
          <w:color w:val="333333"/>
          <w:kern w:val="0"/>
          <w:sz w:val="24"/>
        </w:rPr>
        <w:t>中期检查未通过者，应在</w:t>
      </w:r>
      <w:r w:rsidRPr="00581419">
        <w:rPr>
          <w:rFonts w:ascii="Times New Roman" w:hAnsi="Times New Roman" w:cs="Times New Roman"/>
          <w:color w:val="333333"/>
          <w:kern w:val="0"/>
          <w:sz w:val="24"/>
        </w:rPr>
        <w:t>6</w:t>
      </w:r>
      <w:r w:rsidRPr="00581419">
        <w:rPr>
          <w:rFonts w:ascii="Times New Roman" w:hAnsi="Times New Roman" w:cs="Times New Roman"/>
          <w:color w:val="333333"/>
          <w:kern w:val="0"/>
          <w:sz w:val="24"/>
        </w:rPr>
        <w:t>个月之内重做。仍未通过者，建议做肄业或退学等处理。</w:t>
      </w:r>
    </w:p>
    <w:p w:rsidR="007F78C0" w:rsidRPr="00581419" w:rsidRDefault="007F78C0" w:rsidP="009759D8">
      <w:pPr>
        <w:spacing w:line="360" w:lineRule="auto"/>
        <w:rPr>
          <w:rFonts w:ascii="Times New Roman" w:eastAsia="宋体" w:hAnsi="Times New Roman" w:cs="Times New Roman"/>
          <w:sz w:val="24"/>
        </w:rPr>
      </w:pPr>
      <w:r w:rsidRPr="00581419">
        <w:rPr>
          <w:rFonts w:ascii="Times New Roman" w:eastAsia="宋体" w:hAnsi="Times New Roman" w:cs="Times New Roman"/>
          <w:sz w:val="24"/>
        </w:rPr>
        <w:t xml:space="preserve">3. </w:t>
      </w:r>
      <w:r w:rsidRPr="00581419">
        <w:rPr>
          <w:rFonts w:ascii="Times New Roman" w:eastAsia="宋体" w:hAnsi="Times New Roman" w:cs="Times New Roman"/>
          <w:sz w:val="24"/>
        </w:rPr>
        <w:t>撰写论文及答辩</w:t>
      </w:r>
    </w:p>
    <w:p w:rsidR="00531734" w:rsidRPr="00581419" w:rsidRDefault="001E05FB" w:rsidP="00531734">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材料工程</w:t>
      </w:r>
      <w:r w:rsidR="00531734" w:rsidRPr="00581419">
        <w:rPr>
          <w:rFonts w:ascii="Times New Roman" w:eastAsia="宋体" w:hAnsi="Times New Roman" w:cs="Times New Roman"/>
          <w:kern w:val="0"/>
          <w:sz w:val="24"/>
          <w:szCs w:val="24"/>
        </w:rPr>
        <w:t>领域工程博士学位论文应是一篇系统完整的技术论文，论文选题应与学校和联合培养企业所承担的国家重大科技专项紧密结合，研究内容着重解决重大工程技术问题，实现技术进步和推动产业升级。</w:t>
      </w:r>
      <w:r w:rsidR="00531734" w:rsidRPr="00581419">
        <w:rPr>
          <w:rFonts w:ascii="Times New Roman" w:eastAsia="宋体" w:hAnsi="Times New Roman" w:cs="Times New Roman"/>
          <w:kern w:val="0"/>
          <w:sz w:val="24"/>
          <w:szCs w:val="24"/>
        </w:rPr>
        <w:t xml:space="preserve"> </w:t>
      </w:r>
    </w:p>
    <w:p w:rsidR="00531734" w:rsidRPr="00581419" w:rsidRDefault="00531734" w:rsidP="00531734">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工程博士学位论文须有较高的技术难度与深度、具有先进性和饱满的工作量；要能表明作者具有综合运用科学理论、方法和技术手段解决工程实际问题及进行技术攻关的独立研究能力；要能反映从事应用研究成果的原创性，必须提出解决工程实际问题的新思想、新方法、或开发出新工艺、新技术、新装备，具有较强的先进性和实用性，并创造出良好的经济效益和社会效益。</w:t>
      </w:r>
    </w:p>
    <w:p w:rsidR="007F78C0" w:rsidRPr="00581419" w:rsidRDefault="00531734" w:rsidP="00531734">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kern w:val="0"/>
          <w:sz w:val="24"/>
          <w:szCs w:val="24"/>
        </w:rPr>
        <w:t>工程博士学位论文的形式可以是技术开发、工程设计结题报告相关的高水平研究论文；也可以是由一系列实践项目研究论文组合成的学位论文，以一系列论文组合的学位论文必须是能证明申请人有将理论转化为实际应用方面的贡献和创新。</w:t>
      </w:r>
      <w:r w:rsidR="007F78C0" w:rsidRPr="00581419">
        <w:rPr>
          <w:rFonts w:ascii="Times New Roman" w:eastAsia="宋体" w:hAnsi="Times New Roman" w:cs="Times New Roman"/>
          <w:sz w:val="24"/>
        </w:rPr>
        <w:t>无论哪种形式的论文，必须体现以下内容：</w:t>
      </w:r>
    </w:p>
    <w:p w:rsidR="007F78C0" w:rsidRPr="00581419" w:rsidRDefault="007F78C0"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sz w:val="24"/>
        </w:rPr>
        <w:t>（</w:t>
      </w:r>
      <w:r w:rsidRPr="00581419">
        <w:rPr>
          <w:rFonts w:ascii="Times New Roman" w:eastAsia="宋体" w:hAnsi="Times New Roman" w:cs="Times New Roman"/>
          <w:sz w:val="24"/>
        </w:rPr>
        <w:t>1</w:t>
      </w:r>
      <w:r w:rsidRPr="00581419">
        <w:rPr>
          <w:rFonts w:ascii="Times New Roman" w:eastAsia="宋体" w:hAnsi="Times New Roman" w:cs="Times New Roman"/>
          <w:sz w:val="24"/>
        </w:rPr>
        <w:t>）反映工程博士本人在工程实践项目中的实际贡献及创造性成果；</w:t>
      </w:r>
    </w:p>
    <w:p w:rsidR="007F78C0" w:rsidRPr="00581419" w:rsidRDefault="007F78C0"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sz w:val="24"/>
        </w:rPr>
        <w:t>（</w:t>
      </w:r>
      <w:r w:rsidRPr="00581419">
        <w:rPr>
          <w:rFonts w:ascii="Times New Roman" w:eastAsia="宋体" w:hAnsi="Times New Roman" w:cs="Times New Roman"/>
          <w:sz w:val="24"/>
        </w:rPr>
        <w:t>2</w:t>
      </w:r>
      <w:r w:rsidRPr="00581419">
        <w:rPr>
          <w:rFonts w:ascii="Times New Roman" w:eastAsia="宋体" w:hAnsi="Times New Roman" w:cs="Times New Roman"/>
          <w:sz w:val="24"/>
        </w:rPr>
        <w:t>）反映工程博士本人已掌握了本领域基础理论及专业技术知识；</w:t>
      </w:r>
    </w:p>
    <w:p w:rsidR="007F78C0" w:rsidRPr="00581419" w:rsidRDefault="007F78C0"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sz w:val="24"/>
        </w:rPr>
        <w:t>（</w:t>
      </w:r>
      <w:r w:rsidRPr="00581419">
        <w:rPr>
          <w:rFonts w:ascii="Times New Roman" w:eastAsia="宋体" w:hAnsi="Times New Roman" w:cs="Times New Roman"/>
          <w:sz w:val="24"/>
        </w:rPr>
        <w:t>3</w:t>
      </w:r>
      <w:r w:rsidRPr="00581419">
        <w:rPr>
          <w:rFonts w:ascii="Times New Roman" w:eastAsia="宋体" w:hAnsi="Times New Roman" w:cs="Times New Roman"/>
          <w:sz w:val="24"/>
        </w:rPr>
        <w:t>）反映工程博士本人具有本领域核心技术发展跟踪及创新研究能力和国际竞争力；</w:t>
      </w:r>
    </w:p>
    <w:p w:rsidR="007F78C0" w:rsidRPr="00581419" w:rsidRDefault="007F78C0" w:rsidP="009759D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sz w:val="24"/>
        </w:rPr>
        <w:t>（</w:t>
      </w:r>
      <w:r w:rsidRPr="00581419">
        <w:rPr>
          <w:rFonts w:ascii="Times New Roman" w:eastAsia="宋体" w:hAnsi="Times New Roman" w:cs="Times New Roman"/>
          <w:sz w:val="24"/>
        </w:rPr>
        <w:t>4</w:t>
      </w:r>
      <w:r w:rsidRPr="00581419">
        <w:rPr>
          <w:rFonts w:ascii="Times New Roman" w:eastAsia="宋体" w:hAnsi="Times New Roman" w:cs="Times New Roman"/>
          <w:sz w:val="24"/>
        </w:rPr>
        <w:t>）能反映工程博士本人具有独立解决重大工程技术问题的能力。</w:t>
      </w:r>
    </w:p>
    <w:p w:rsidR="0070190B" w:rsidRPr="00581419" w:rsidRDefault="008E4562" w:rsidP="00B21A88">
      <w:pPr>
        <w:spacing w:line="360" w:lineRule="auto"/>
        <w:ind w:firstLineChars="200" w:firstLine="480"/>
        <w:rPr>
          <w:rFonts w:ascii="Times New Roman" w:eastAsia="宋体" w:hAnsi="Times New Roman" w:cs="Times New Roman"/>
          <w:sz w:val="24"/>
        </w:rPr>
      </w:pPr>
      <w:r w:rsidRPr="00581419">
        <w:rPr>
          <w:rFonts w:ascii="Times New Roman" w:eastAsia="宋体" w:hAnsi="Times New Roman" w:cs="Times New Roman"/>
          <w:kern w:val="0"/>
          <w:sz w:val="24"/>
          <w:szCs w:val="24"/>
        </w:rPr>
        <w:t>工程博士</w:t>
      </w:r>
      <w:r w:rsidR="002B2955" w:rsidRPr="00581419">
        <w:rPr>
          <w:rFonts w:ascii="Times New Roman" w:hAnsi="Times New Roman" w:cs="Times New Roman"/>
          <w:sz w:val="24"/>
        </w:rPr>
        <w:t>学位论文撰写须严格按照《东北大学研究生学位论文撰写规范》和《东北大学材料科学与工程学院硕士、博士学位论文排版打印格式》要求执行。</w:t>
      </w:r>
    </w:p>
    <w:p w:rsidR="00117BEF" w:rsidRPr="00581419" w:rsidRDefault="00117BEF" w:rsidP="00117BEF">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sz w:val="24"/>
        </w:rPr>
        <w:t>在达到成果要求的条件下，经</w:t>
      </w:r>
      <w:r w:rsidRPr="00581419">
        <w:rPr>
          <w:rFonts w:ascii="Times New Roman" w:hAnsi="Times New Roman" w:cs="Times New Roman"/>
          <w:sz w:val="24"/>
        </w:rPr>
        <w:t>指导小组</w:t>
      </w:r>
      <w:r w:rsidRPr="00581419">
        <w:rPr>
          <w:rFonts w:ascii="Times New Roman" w:eastAsia="宋体" w:hAnsi="Times New Roman" w:cs="Times New Roman"/>
          <w:sz w:val="24"/>
        </w:rPr>
        <w:t>审查同意，可向学位分委员会申请评阅与答辩。</w:t>
      </w:r>
    </w:p>
    <w:p w:rsidR="00117BEF" w:rsidRPr="00581419" w:rsidRDefault="00117BEF" w:rsidP="008C6193">
      <w:pPr>
        <w:widowControl/>
        <w:spacing w:line="360" w:lineRule="auto"/>
        <w:ind w:firstLineChars="200" w:firstLine="480"/>
        <w:jc w:val="left"/>
        <w:rPr>
          <w:rFonts w:ascii="Times New Roman" w:eastAsia="宋体" w:hAnsi="Times New Roman" w:cs="Times New Roman"/>
          <w:kern w:val="0"/>
          <w:sz w:val="24"/>
          <w:szCs w:val="24"/>
        </w:rPr>
      </w:pPr>
    </w:p>
    <w:p w:rsidR="00117BEF" w:rsidRPr="00581419" w:rsidRDefault="00117BEF" w:rsidP="008C6193">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工程博士学位论文送审前须先通过学</w:t>
      </w:r>
      <w:r w:rsidR="00072124" w:rsidRPr="00581419">
        <w:rPr>
          <w:rFonts w:ascii="Times New Roman" w:eastAsia="宋体" w:hAnsi="Times New Roman" w:cs="Times New Roman"/>
          <w:kern w:val="0"/>
          <w:sz w:val="24"/>
          <w:szCs w:val="24"/>
        </w:rPr>
        <w:t>院</w:t>
      </w:r>
      <w:r w:rsidRPr="00581419">
        <w:rPr>
          <w:rFonts w:ascii="Times New Roman" w:eastAsia="宋体" w:hAnsi="Times New Roman" w:cs="Times New Roman"/>
          <w:kern w:val="0"/>
          <w:sz w:val="24"/>
          <w:szCs w:val="24"/>
        </w:rPr>
        <w:t>组织的预答辩。</w:t>
      </w:r>
      <w:r w:rsidR="00072124" w:rsidRPr="00581419">
        <w:rPr>
          <w:rFonts w:ascii="Times New Roman" w:eastAsia="宋体" w:hAnsi="Times New Roman" w:cs="Times New Roman"/>
          <w:kern w:val="0"/>
          <w:sz w:val="24"/>
          <w:szCs w:val="24"/>
        </w:rPr>
        <w:t>预答辩由</w:t>
      </w:r>
      <w:r w:rsidR="00072124" w:rsidRPr="00581419">
        <w:rPr>
          <w:rFonts w:ascii="Times New Roman" w:eastAsia="宋体" w:hAnsi="Times New Roman" w:cs="Times New Roman"/>
          <w:kern w:val="0"/>
          <w:sz w:val="24"/>
          <w:szCs w:val="24"/>
        </w:rPr>
        <w:t>5</w:t>
      </w:r>
      <w:r w:rsidR="00072124" w:rsidRPr="00581419">
        <w:rPr>
          <w:rFonts w:ascii="Times New Roman" w:eastAsia="宋体" w:hAnsi="Times New Roman" w:cs="Times New Roman"/>
          <w:kern w:val="0"/>
          <w:sz w:val="24"/>
          <w:szCs w:val="24"/>
        </w:rPr>
        <w:t>名及以上具有正高级职称的领域</w:t>
      </w:r>
      <w:proofErr w:type="gramStart"/>
      <w:r w:rsidR="00072124" w:rsidRPr="00581419">
        <w:rPr>
          <w:rFonts w:ascii="Times New Roman" w:eastAsia="宋体" w:hAnsi="Times New Roman" w:cs="Times New Roman"/>
          <w:kern w:val="0"/>
          <w:sz w:val="24"/>
          <w:szCs w:val="24"/>
        </w:rPr>
        <w:t>内专家</w:t>
      </w:r>
      <w:proofErr w:type="gramEnd"/>
      <w:r w:rsidR="00072124" w:rsidRPr="00581419">
        <w:rPr>
          <w:rFonts w:ascii="Times New Roman" w:eastAsia="宋体" w:hAnsi="Times New Roman" w:cs="Times New Roman"/>
          <w:kern w:val="0"/>
          <w:sz w:val="24"/>
          <w:szCs w:val="24"/>
        </w:rPr>
        <w:t>组成，其来自领域内的行业专家不少于</w:t>
      </w:r>
      <w:r w:rsidR="00072124" w:rsidRPr="00581419">
        <w:rPr>
          <w:rFonts w:ascii="Times New Roman" w:eastAsia="宋体" w:hAnsi="Times New Roman" w:cs="Times New Roman"/>
          <w:kern w:val="0"/>
          <w:sz w:val="24"/>
          <w:szCs w:val="24"/>
        </w:rPr>
        <w:t>2</w:t>
      </w:r>
      <w:r w:rsidR="00072124" w:rsidRPr="00581419">
        <w:rPr>
          <w:rFonts w:ascii="Times New Roman" w:eastAsia="宋体" w:hAnsi="Times New Roman" w:cs="Times New Roman"/>
          <w:kern w:val="0"/>
          <w:sz w:val="24"/>
          <w:szCs w:val="24"/>
        </w:rPr>
        <w:t>名。预答</w:t>
      </w:r>
      <w:r w:rsidR="00072124" w:rsidRPr="00581419">
        <w:rPr>
          <w:rFonts w:ascii="Times New Roman" w:eastAsia="宋体" w:hAnsi="Times New Roman" w:cs="Times New Roman"/>
          <w:kern w:val="0"/>
          <w:sz w:val="24"/>
          <w:szCs w:val="24"/>
        </w:rPr>
        <w:lastRenderedPageBreak/>
        <w:t>辩不通过的须按专家意见进行一定时期的修改和补充，再行申请。通过的可提交评阅。</w:t>
      </w:r>
    </w:p>
    <w:p w:rsidR="008C6193" w:rsidRPr="00581419" w:rsidRDefault="008C6193" w:rsidP="008C6193">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工程博士学位论文的评阅</w:t>
      </w:r>
      <w:proofErr w:type="gramStart"/>
      <w:r w:rsidRPr="00581419">
        <w:rPr>
          <w:rFonts w:ascii="Times New Roman" w:eastAsia="宋体" w:hAnsi="Times New Roman" w:cs="Times New Roman"/>
          <w:kern w:val="0"/>
          <w:sz w:val="24"/>
          <w:szCs w:val="24"/>
        </w:rPr>
        <w:t>采取明评与</w:t>
      </w:r>
      <w:proofErr w:type="gramEnd"/>
      <w:r w:rsidRPr="00581419">
        <w:rPr>
          <w:rFonts w:ascii="Times New Roman" w:eastAsia="宋体" w:hAnsi="Times New Roman" w:cs="Times New Roman"/>
          <w:kern w:val="0"/>
          <w:sz w:val="24"/>
          <w:szCs w:val="24"/>
        </w:rPr>
        <w:t>隐名相结合的方式，校外专家采用现有方式与渠道送评，另须由学院聘请二位具有正高级职称的同行业专家进行评阅。</w:t>
      </w:r>
    </w:p>
    <w:p w:rsidR="008C6193" w:rsidRPr="00581419" w:rsidRDefault="008C6193" w:rsidP="008C6193">
      <w:pPr>
        <w:spacing w:line="360" w:lineRule="auto"/>
        <w:ind w:firstLineChars="200" w:firstLine="480"/>
        <w:rPr>
          <w:rFonts w:ascii="Times New Roman" w:eastAsia="宋体" w:hAnsi="Times New Roman" w:cs="Times New Roman"/>
          <w:kern w:val="0"/>
          <w:sz w:val="24"/>
          <w:szCs w:val="24"/>
        </w:rPr>
      </w:pPr>
      <w:r w:rsidRPr="00581419">
        <w:rPr>
          <w:rFonts w:ascii="Times New Roman" w:eastAsia="宋体" w:hAnsi="Times New Roman" w:cs="Times New Roman"/>
          <w:sz w:val="24"/>
        </w:rPr>
        <w:t>在对学位论文进行审慎科学的评阅并获得学位答辩资格后组织学位答辩</w:t>
      </w:r>
      <w:r w:rsidRPr="00581419">
        <w:rPr>
          <w:rFonts w:ascii="Times New Roman" w:eastAsia="宋体" w:hAnsi="Times New Roman" w:cs="Times New Roman"/>
          <w:kern w:val="0"/>
          <w:sz w:val="24"/>
          <w:szCs w:val="24"/>
        </w:rPr>
        <w:t>，答辩委员会应</w:t>
      </w:r>
      <w:r w:rsidRPr="00581419">
        <w:rPr>
          <w:rFonts w:ascii="Times New Roman" w:eastAsia="宋体" w:hAnsi="Times New Roman" w:cs="Times New Roman"/>
          <w:sz w:val="24"/>
        </w:rPr>
        <w:t>由联合导师团队以外的</w:t>
      </w:r>
      <w:r w:rsidRPr="00581419">
        <w:rPr>
          <w:rFonts w:ascii="Times New Roman" w:eastAsia="宋体" w:hAnsi="Times New Roman" w:cs="Times New Roman"/>
          <w:kern w:val="0"/>
          <w:sz w:val="24"/>
          <w:szCs w:val="24"/>
        </w:rPr>
        <w:t>至少</w:t>
      </w:r>
      <w:r w:rsidRPr="00581419">
        <w:rPr>
          <w:rFonts w:ascii="Times New Roman" w:eastAsia="宋体" w:hAnsi="Times New Roman" w:cs="Times New Roman"/>
          <w:kern w:val="0"/>
          <w:sz w:val="24"/>
          <w:szCs w:val="24"/>
        </w:rPr>
        <w:t>5</w:t>
      </w:r>
      <w:r w:rsidRPr="00581419">
        <w:rPr>
          <w:rFonts w:ascii="Times New Roman" w:eastAsia="宋体" w:hAnsi="Times New Roman" w:cs="Times New Roman"/>
          <w:kern w:val="0"/>
          <w:sz w:val="24"/>
          <w:szCs w:val="24"/>
        </w:rPr>
        <w:t>名教授级专家组成，其中来自行业（企业）的专家不少</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名。</w:t>
      </w:r>
    </w:p>
    <w:p w:rsidR="00A03BB9" w:rsidRPr="00581419" w:rsidRDefault="00A03BB9" w:rsidP="00A03BB9">
      <w:pPr>
        <w:spacing w:line="360" w:lineRule="auto"/>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 xml:space="preserve">4. </w:t>
      </w:r>
      <w:r w:rsidRPr="00581419">
        <w:rPr>
          <w:rFonts w:ascii="Times New Roman" w:eastAsia="宋体" w:hAnsi="Times New Roman" w:cs="Times New Roman"/>
          <w:kern w:val="0"/>
          <w:sz w:val="24"/>
          <w:szCs w:val="24"/>
        </w:rPr>
        <w:t>学位成果要求</w:t>
      </w:r>
    </w:p>
    <w:p w:rsidR="00A03BB9" w:rsidRPr="00581419" w:rsidRDefault="001E05FB" w:rsidP="00A03BB9">
      <w:pPr>
        <w:widowControl/>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材料工程</w:t>
      </w:r>
      <w:r w:rsidR="00A03BB9" w:rsidRPr="00581419">
        <w:rPr>
          <w:rFonts w:ascii="Times New Roman" w:eastAsia="宋体" w:hAnsi="Times New Roman" w:cs="Times New Roman"/>
          <w:kern w:val="0"/>
          <w:sz w:val="24"/>
          <w:szCs w:val="24"/>
        </w:rPr>
        <w:t>领域工程博士学位申请者，申请博士学位论文答辩前，须取得以下两方面创新成果，成果必须与本人的学位论文密切相关。</w:t>
      </w:r>
    </w:p>
    <w:p w:rsidR="00A03BB9" w:rsidRPr="00581419" w:rsidRDefault="00A03BB9" w:rsidP="00A03BB9">
      <w:pPr>
        <w:widowControl/>
        <w:spacing w:line="360" w:lineRule="auto"/>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1</w:t>
      </w:r>
      <w:r w:rsidRPr="00581419">
        <w:rPr>
          <w:rFonts w:ascii="Times New Roman" w:eastAsia="宋体" w:hAnsi="Times New Roman" w:cs="Times New Roman"/>
          <w:kern w:val="0"/>
          <w:sz w:val="24"/>
          <w:szCs w:val="24"/>
        </w:rPr>
        <w:t>）论文成果</w:t>
      </w:r>
    </w:p>
    <w:p w:rsidR="00A03BB9" w:rsidRPr="00581419" w:rsidRDefault="00A03BB9" w:rsidP="00A03BB9">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本人以第一作者在</w:t>
      </w:r>
      <w:r w:rsidRPr="00581419">
        <w:rPr>
          <w:rFonts w:ascii="Times New Roman" w:eastAsia="宋体" w:hAnsi="Times New Roman" w:cs="Times New Roman"/>
          <w:kern w:val="0"/>
          <w:sz w:val="24"/>
          <w:szCs w:val="24"/>
        </w:rPr>
        <w:t>SCI</w:t>
      </w:r>
      <w:r w:rsidRPr="00581419">
        <w:rPr>
          <w:rFonts w:ascii="Times New Roman" w:eastAsia="宋体" w:hAnsi="Times New Roman" w:cs="Times New Roman"/>
          <w:kern w:val="0"/>
          <w:sz w:val="24"/>
          <w:szCs w:val="24"/>
        </w:rPr>
        <w:t>源期刊上发表（含在线发表）</w:t>
      </w:r>
      <w:r w:rsidRPr="00581419">
        <w:rPr>
          <w:rFonts w:ascii="Times New Roman" w:eastAsia="宋体" w:hAnsi="Times New Roman" w:cs="Times New Roman"/>
          <w:kern w:val="0"/>
          <w:sz w:val="24"/>
          <w:szCs w:val="24"/>
        </w:rPr>
        <w:t>1</w:t>
      </w:r>
      <w:r w:rsidRPr="00581419">
        <w:rPr>
          <w:rFonts w:ascii="Times New Roman" w:eastAsia="宋体" w:hAnsi="Times New Roman" w:cs="Times New Roman"/>
          <w:kern w:val="0"/>
          <w:sz w:val="24"/>
          <w:szCs w:val="24"/>
        </w:rPr>
        <w:t>篇及以上学术论文，或本人以第一作者在</w:t>
      </w:r>
      <w:r w:rsidRPr="00581419">
        <w:rPr>
          <w:rFonts w:ascii="Times New Roman" w:eastAsia="宋体" w:hAnsi="Times New Roman" w:cs="Times New Roman"/>
          <w:kern w:val="0"/>
          <w:sz w:val="24"/>
          <w:szCs w:val="24"/>
        </w:rPr>
        <w:t>EI</w:t>
      </w:r>
      <w:r w:rsidRPr="00581419">
        <w:rPr>
          <w:rFonts w:ascii="Times New Roman" w:eastAsia="宋体" w:hAnsi="Times New Roman" w:cs="Times New Roman"/>
          <w:kern w:val="0"/>
          <w:sz w:val="24"/>
          <w:szCs w:val="24"/>
        </w:rPr>
        <w:t>源期刊上发表（含在线发表）</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篇及以上学术论文，或本人以第一作者发表</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篇及以上高水平学术论文且其中至少</w:t>
      </w:r>
      <w:r w:rsidRPr="00581419">
        <w:rPr>
          <w:rFonts w:ascii="Times New Roman" w:eastAsia="宋体" w:hAnsi="Times New Roman" w:cs="Times New Roman"/>
          <w:kern w:val="0"/>
          <w:sz w:val="24"/>
          <w:szCs w:val="24"/>
        </w:rPr>
        <w:t>1</w:t>
      </w:r>
      <w:r w:rsidRPr="00581419">
        <w:rPr>
          <w:rFonts w:ascii="Times New Roman" w:eastAsia="宋体" w:hAnsi="Times New Roman" w:cs="Times New Roman"/>
          <w:kern w:val="0"/>
          <w:sz w:val="24"/>
          <w:szCs w:val="24"/>
        </w:rPr>
        <w:t>篇论文在国外</w:t>
      </w:r>
      <w:r w:rsidRPr="00581419">
        <w:rPr>
          <w:rFonts w:ascii="Times New Roman" w:eastAsia="宋体" w:hAnsi="Times New Roman" w:cs="Times New Roman"/>
          <w:kern w:val="0"/>
          <w:sz w:val="24"/>
          <w:szCs w:val="24"/>
        </w:rPr>
        <w:t>EI</w:t>
      </w:r>
      <w:r w:rsidRPr="00581419">
        <w:rPr>
          <w:rFonts w:ascii="Times New Roman" w:eastAsia="宋体" w:hAnsi="Times New Roman" w:cs="Times New Roman"/>
          <w:kern w:val="0"/>
          <w:sz w:val="24"/>
          <w:szCs w:val="24"/>
        </w:rPr>
        <w:t>源期刊上发表（含在线发表）。</w:t>
      </w:r>
    </w:p>
    <w:p w:rsidR="00A03BB9" w:rsidRPr="00581419" w:rsidRDefault="00A03BB9" w:rsidP="00A03BB9">
      <w:pPr>
        <w:widowControl/>
        <w:spacing w:line="360" w:lineRule="auto"/>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）除满足上述论文成果要求外，还须另外取得以下成果之一：</w:t>
      </w:r>
    </w:p>
    <w:p w:rsidR="00A03BB9" w:rsidRPr="00581419" w:rsidRDefault="00A03BB9" w:rsidP="00A03BB9">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1</w:t>
      </w:r>
      <w:r w:rsidRPr="00581419">
        <w:rPr>
          <w:rFonts w:ascii="Times New Roman" w:eastAsia="宋体" w:hAnsi="Times New Roman" w:cs="Times New Roman"/>
          <w:kern w:val="0"/>
          <w:sz w:val="24"/>
          <w:szCs w:val="24"/>
        </w:rPr>
        <w:t>）以本人贡献为主的研究成果已经形成国家或者国际标准，本人以总排名前</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名；</w:t>
      </w:r>
      <w:r w:rsidRPr="00581419">
        <w:rPr>
          <w:rFonts w:ascii="Times New Roman" w:eastAsia="宋体" w:hAnsi="Times New Roman" w:cs="Times New Roman"/>
          <w:kern w:val="0"/>
          <w:sz w:val="24"/>
          <w:szCs w:val="24"/>
        </w:rPr>
        <w:t xml:space="preserve"> </w:t>
      </w:r>
    </w:p>
    <w:p w:rsidR="00A03BB9" w:rsidRPr="00581419" w:rsidRDefault="00A03BB9" w:rsidP="00A03BB9">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）获得国家级科技成果奖、或省部级科技成果一等奖（署名前</w:t>
      </w:r>
      <w:r w:rsidRPr="00581419">
        <w:rPr>
          <w:rFonts w:ascii="Times New Roman" w:eastAsia="宋体" w:hAnsi="Times New Roman" w:cs="Times New Roman"/>
          <w:kern w:val="0"/>
          <w:sz w:val="24"/>
          <w:szCs w:val="24"/>
        </w:rPr>
        <w:t>5</w:t>
      </w:r>
      <w:r w:rsidRPr="00581419">
        <w:rPr>
          <w:rFonts w:ascii="Times New Roman" w:eastAsia="宋体" w:hAnsi="Times New Roman" w:cs="Times New Roman"/>
          <w:kern w:val="0"/>
          <w:sz w:val="24"/>
          <w:szCs w:val="24"/>
        </w:rPr>
        <w:t>位）、或省部级科技成果二等奖（署名前</w:t>
      </w:r>
      <w:r w:rsidRPr="00581419">
        <w:rPr>
          <w:rFonts w:ascii="Times New Roman" w:eastAsia="宋体" w:hAnsi="Times New Roman" w:cs="Times New Roman"/>
          <w:kern w:val="0"/>
          <w:sz w:val="24"/>
          <w:szCs w:val="24"/>
        </w:rPr>
        <w:t>3</w:t>
      </w:r>
      <w:r w:rsidRPr="00581419">
        <w:rPr>
          <w:rFonts w:ascii="Times New Roman" w:eastAsia="宋体" w:hAnsi="Times New Roman" w:cs="Times New Roman"/>
          <w:kern w:val="0"/>
          <w:sz w:val="24"/>
          <w:szCs w:val="24"/>
        </w:rPr>
        <w:t>位）、或者省部级科技成果三等奖（署名前</w:t>
      </w:r>
      <w:r w:rsidRPr="00581419">
        <w:rPr>
          <w:rFonts w:ascii="Times New Roman" w:eastAsia="宋体" w:hAnsi="Times New Roman" w:cs="Times New Roman"/>
          <w:kern w:val="0"/>
          <w:sz w:val="24"/>
          <w:szCs w:val="24"/>
        </w:rPr>
        <w:t>2</w:t>
      </w:r>
      <w:r w:rsidRPr="00581419">
        <w:rPr>
          <w:rFonts w:ascii="Times New Roman" w:eastAsia="宋体" w:hAnsi="Times New Roman" w:cs="Times New Roman"/>
          <w:kern w:val="0"/>
          <w:sz w:val="24"/>
          <w:szCs w:val="24"/>
        </w:rPr>
        <w:t>位）；</w:t>
      </w:r>
    </w:p>
    <w:p w:rsidR="00A03BB9" w:rsidRPr="00581419" w:rsidRDefault="00A03BB9" w:rsidP="00A03BB9">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3</w:t>
      </w:r>
      <w:r w:rsidRPr="00581419">
        <w:rPr>
          <w:rFonts w:ascii="Times New Roman" w:eastAsia="宋体" w:hAnsi="Times New Roman" w:cs="Times New Roman"/>
          <w:kern w:val="0"/>
          <w:sz w:val="24"/>
          <w:szCs w:val="24"/>
        </w:rPr>
        <w:t>）与研究内容相关的、以第一发明人或第二发明人（导师为第一发明人）获得发明专利授权二项；</w:t>
      </w:r>
      <w:r w:rsidRPr="00581419">
        <w:rPr>
          <w:rFonts w:ascii="Times New Roman" w:eastAsia="宋体" w:hAnsi="Times New Roman" w:cs="Times New Roman"/>
          <w:kern w:val="0"/>
          <w:sz w:val="24"/>
          <w:szCs w:val="24"/>
        </w:rPr>
        <w:t xml:space="preserve"> </w:t>
      </w:r>
    </w:p>
    <w:p w:rsidR="00A03BB9" w:rsidRPr="00581419" w:rsidRDefault="00A03BB9" w:rsidP="00A03BB9">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4</w:t>
      </w:r>
      <w:r w:rsidRPr="00581419">
        <w:rPr>
          <w:rFonts w:ascii="Times New Roman" w:eastAsia="宋体" w:hAnsi="Times New Roman" w:cs="Times New Roman"/>
          <w:kern w:val="0"/>
          <w:sz w:val="24"/>
          <w:szCs w:val="24"/>
        </w:rPr>
        <w:t>）以本人贡献为主形成的</w:t>
      </w:r>
      <w:r w:rsidRPr="00581419">
        <w:rPr>
          <w:rFonts w:ascii="Times New Roman" w:eastAsia="宋体" w:hAnsi="Times New Roman" w:cs="Times New Roman"/>
          <w:kern w:val="0"/>
          <w:sz w:val="24"/>
          <w:szCs w:val="24"/>
        </w:rPr>
        <w:t xml:space="preserve"> “</w:t>
      </w:r>
      <w:r w:rsidRPr="00581419">
        <w:rPr>
          <w:rFonts w:ascii="Times New Roman" w:eastAsia="宋体" w:hAnsi="Times New Roman" w:cs="Times New Roman"/>
          <w:kern w:val="0"/>
          <w:sz w:val="24"/>
          <w:szCs w:val="24"/>
        </w:rPr>
        <w:t>重大工程项目的设计方案及其论证报告</w:t>
      </w:r>
      <w:r w:rsidRPr="00581419">
        <w:rPr>
          <w:rFonts w:ascii="Times New Roman" w:eastAsia="宋体" w:hAnsi="Times New Roman" w:cs="Times New Roman"/>
          <w:kern w:val="0"/>
          <w:sz w:val="24"/>
          <w:szCs w:val="24"/>
        </w:rPr>
        <w:t xml:space="preserve">” </w:t>
      </w:r>
      <w:r w:rsidRPr="00581419">
        <w:rPr>
          <w:rFonts w:ascii="Times New Roman" w:eastAsia="宋体" w:hAnsi="Times New Roman" w:cs="Times New Roman"/>
          <w:kern w:val="0"/>
          <w:sz w:val="24"/>
          <w:szCs w:val="24"/>
        </w:rPr>
        <w:t>或者</w:t>
      </w: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重大工程项目的设计及其设计报告</w:t>
      </w:r>
      <w:r w:rsidRPr="00581419">
        <w:rPr>
          <w:rFonts w:ascii="Times New Roman" w:eastAsia="宋体" w:hAnsi="Times New Roman" w:cs="Times New Roman"/>
          <w:kern w:val="0"/>
          <w:sz w:val="24"/>
          <w:szCs w:val="24"/>
        </w:rPr>
        <w:t>”</w:t>
      </w:r>
      <w:r w:rsidRPr="00581419">
        <w:rPr>
          <w:rFonts w:ascii="Times New Roman" w:eastAsia="宋体" w:hAnsi="Times New Roman" w:cs="Times New Roman"/>
          <w:kern w:val="0"/>
          <w:sz w:val="24"/>
          <w:szCs w:val="24"/>
        </w:rPr>
        <w:t>，并获得同行认可。</w:t>
      </w:r>
      <w:r w:rsidRPr="00581419">
        <w:rPr>
          <w:rFonts w:ascii="Times New Roman" w:eastAsia="宋体" w:hAnsi="Times New Roman" w:cs="Times New Roman"/>
          <w:kern w:val="0"/>
          <w:sz w:val="24"/>
          <w:szCs w:val="24"/>
        </w:rPr>
        <w:t xml:space="preserve"> </w:t>
      </w:r>
    </w:p>
    <w:p w:rsidR="00A03BB9" w:rsidRPr="00581419" w:rsidRDefault="00A03BB9" w:rsidP="005B1F60">
      <w:pPr>
        <w:widowControl/>
        <w:spacing w:line="360" w:lineRule="auto"/>
        <w:ind w:firstLineChars="200" w:firstLine="480"/>
        <w:jc w:val="left"/>
        <w:rPr>
          <w:rFonts w:ascii="Times New Roman" w:eastAsia="宋体" w:hAnsi="Times New Roman" w:cs="Times New Roman"/>
          <w:kern w:val="0"/>
          <w:sz w:val="24"/>
          <w:szCs w:val="24"/>
        </w:rPr>
      </w:pPr>
      <w:r w:rsidRPr="00581419">
        <w:rPr>
          <w:rFonts w:ascii="Times New Roman" w:eastAsia="宋体" w:hAnsi="Times New Roman" w:cs="Times New Roman"/>
          <w:kern w:val="0"/>
          <w:sz w:val="24"/>
          <w:szCs w:val="24"/>
        </w:rPr>
        <w:t>以上成果的第一署名单位必须是东北大学或所属单位。</w:t>
      </w:r>
    </w:p>
    <w:p w:rsidR="00072124" w:rsidRPr="00581419" w:rsidRDefault="001A6F6B" w:rsidP="0087005A">
      <w:pPr>
        <w:spacing w:beforeLines="50" w:afterLines="50" w:line="360" w:lineRule="auto"/>
        <w:rPr>
          <w:rFonts w:ascii="Times New Roman" w:hAnsi="Times New Roman" w:cs="Times New Roman"/>
          <w:bCs/>
          <w:sz w:val="24"/>
          <w:szCs w:val="24"/>
        </w:rPr>
      </w:pPr>
      <w:r w:rsidRPr="00581419">
        <w:rPr>
          <w:rFonts w:ascii="Times New Roman" w:hAnsi="Times New Roman" w:cs="Times New Roman"/>
          <w:b/>
          <w:sz w:val="24"/>
          <w:szCs w:val="24"/>
        </w:rPr>
        <w:t>八</w:t>
      </w:r>
      <w:r w:rsidR="0074497F" w:rsidRPr="00581419">
        <w:rPr>
          <w:rFonts w:ascii="Times New Roman" w:hAnsi="Times New Roman" w:cs="Times New Roman"/>
          <w:b/>
          <w:sz w:val="24"/>
          <w:szCs w:val="24"/>
        </w:rPr>
        <w:t>、</w:t>
      </w:r>
      <w:r w:rsidR="00072124" w:rsidRPr="00581419">
        <w:rPr>
          <w:rFonts w:ascii="Times New Roman" w:hAnsi="Times New Roman" w:cs="Times New Roman"/>
          <w:bCs/>
          <w:sz w:val="24"/>
          <w:szCs w:val="24"/>
        </w:rPr>
        <w:t>培养环节考核</w:t>
      </w:r>
    </w:p>
    <w:p w:rsidR="00072124" w:rsidRPr="00581419" w:rsidRDefault="00072124" w:rsidP="00072124">
      <w:pPr>
        <w:spacing w:line="360" w:lineRule="auto"/>
        <w:ind w:firstLineChars="200" w:firstLine="480"/>
        <w:rPr>
          <w:rFonts w:ascii="Times New Roman" w:hAnsi="Times New Roman" w:cs="Times New Roman"/>
          <w:bCs/>
          <w:sz w:val="24"/>
          <w:szCs w:val="24"/>
        </w:rPr>
      </w:pPr>
      <w:r w:rsidRPr="00581419">
        <w:rPr>
          <w:rFonts w:ascii="Times New Roman" w:hAnsi="Times New Roman" w:cs="Times New Roman"/>
          <w:bCs/>
          <w:sz w:val="24"/>
          <w:szCs w:val="24"/>
        </w:rPr>
        <w:t>为加强工程博士研究生培养过程管理，保证培养合格人才，学院牵头成立工程博士研究生培养环节考核管理领导小组，实施工程博士研究生培养环节考核与</w:t>
      </w:r>
      <w:r w:rsidRPr="00581419">
        <w:rPr>
          <w:rFonts w:ascii="Times New Roman" w:hAnsi="Times New Roman" w:cs="Times New Roman"/>
          <w:bCs/>
          <w:sz w:val="24"/>
          <w:szCs w:val="24"/>
        </w:rPr>
        <w:lastRenderedPageBreak/>
        <w:t>淘汰制度，具体考核环节与重点考核内容如下：</w:t>
      </w:r>
    </w:p>
    <w:p w:rsidR="00072124" w:rsidRPr="00581419" w:rsidRDefault="00072124" w:rsidP="00072124">
      <w:pPr>
        <w:pStyle w:val="a8"/>
        <w:numPr>
          <w:ilvl w:val="0"/>
          <w:numId w:val="2"/>
        </w:numPr>
        <w:spacing w:line="360" w:lineRule="auto"/>
        <w:ind w:firstLineChars="0"/>
        <w:rPr>
          <w:rFonts w:ascii="Times New Roman" w:hAnsi="Times New Roman" w:cs="Times New Roman"/>
          <w:bCs/>
          <w:sz w:val="24"/>
          <w:szCs w:val="24"/>
        </w:rPr>
      </w:pPr>
      <w:r w:rsidRPr="00581419">
        <w:rPr>
          <w:rFonts w:ascii="Times New Roman" w:hAnsi="Times New Roman" w:cs="Times New Roman"/>
          <w:bCs/>
          <w:sz w:val="24"/>
          <w:szCs w:val="24"/>
        </w:rPr>
        <w:t>对工程博士研究生的课程选择、学习成绩、学分等进行审查认定，对存</w:t>
      </w:r>
    </w:p>
    <w:p w:rsidR="00072124" w:rsidRPr="00581419" w:rsidRDefault="00072124" w:rsidP="00072124">
      <w:pPr>
        <w:spacing w:line="360" w:lineRule="auto"/>
        <w:rPr>
          <w:rFonts w:ascii="Times New Roman" w:hAnsi="Times New Roman" w:cs="Times New Roman"/>
          <w:bCs/>
          <w:sz w:val="24"/>
          <w:szCs w:val="24"/>
        </w:rPr>
      </w:pPr>
      <w:r w:rsidRPr="00581419">
        <w:rPr>
          <w:rFonts w:ascii="Times New Roman" w:hAnsi="Times New Roman" w:cs="Times New Roman"/>
          <w:bCs/>
          <w:sz w:val="24"/>
          <w:szCs w:val="24"/>
        </w:rPr>
        <w:t>在问题的学生实行及时告知，并指导监督完成，使之符合课程学习环节的要求。</w:t>
      </w:r>
    </w:p>
    <w:p w:rsidR="00072124" w:rsidRPr="00581419" w:rsidRDefault="00072124" w:rsidP="00072124">
      <w:pPr>
        <w:pStyle w:val="a8"/>
        <w:numPr>
          <w:ilvl w:val="0"/>
          <w:numId w:val="2"/>
        </w:numPr>
        <w:spacing w:line="360" w:lineRule="auto"/>
        <w:ind w:firstLineChars="0"/>
        <w:rPr>
          <w:rFonts w:ascii="Times New Roman" w:hAnsi="Times New Roman" w:cs="Times New Roman"/>
          <w:bCs/>
          <w:sz w:val="24"/>
          <w:szCs w:val="24"/>
        </w:rPr>
      </w:pPr>
      <w:r w:rsidRPr="00581419">
        <w:rPr>
          <w:rFonts w:ascii="Times New Roman" w:hAnsi="Times New Roman" w:cs="Times New Roman"/>
          <w:bCs/>
          <w:sz w:val="24"/>
          <w:szCs w:val="24"/>
        </w:rPr>
        <w:t>学院审查博士研究生必修环节完成情况并给予学分认定，对不合格的学</w:t>
      </w:r>
    </w:p>
    <w:p w:rsidR="00072124" w:rsidRPr="00581419" w:rsidRDefault="00072124" w:rsidP="00072124">
      <w:pPr>
        <w:spacing w:line="360" w:lineRule="auto"/>
        <w:rPr>
          <w:rFonts w:ascii="Times New Roman" w:hAnsi="Times New Roman" w:cs="Times New Roman"/>
          <w:bCs/>
          <w:sz w:val="24"/>
          <w:szCs w:val="24"/>
        </w:rPr>
      </w:pPr>
      <w:r w:rsidRPr="00581419">
        <w:rPr>
          <w:rFonts w:ascii="Times New Roman" w:hAnsi="Times New Roman" w:cs="Times New Roman"/>
          <w:bCs/>
          <w:sz w:val="24"/>
          <w:szCs w:val="24"/>
        </w:rPr>
        <w:t>生要求重新完成培养环节。</w:t>
      </w:r>
    </w:p>
    <w:p w:rsidR="00072124" w:rsidRPr="00581419" w:rsidRDefault="00072124" w:rsidP="00072124">
      <w:pPr>
        <w:pStyle w:val="a8"/>
        <w:numPr>
          <w:ilvl w:val="0"/>
          <w:numId w:val="2"/>
        </w:numPr>
        <w:spacing w:line="360" w:lineRule="auto"/>
        <w:ind w:firstLineChars="0"/>
        <w:rPr>
          <w:rFonts w:ascii="Times New Roman" w:hAnsi="Times New Roman" w:cs="Times New Roman"/>
          <w:bCs/>
          <w:sz w:val="24"/>
          <w:szCs w:val="24"/>
        </w:rPr>
      </w:pPr>
      <w:r w:rsidRPr="00581419">
        <w:rPr>
          <w:rFonts w:ascii="Times New Roman" w:hAnsi="Times New Roman" w:cs="Times New Roman"/>
          <w:bCs/>
          <w:sz w:val="24"/>
          <w:szCs w:val="24"/>
        </w:rPr>
        <w:t>对学位论文开题报告、中期检查、成果量化标准完成情况、预答辩、送</w:t>
      </w:r>
    </w:p>
    <w:p w:rsidR="00072124" w:rsidRDefault="00072124" w:rsidP="00072124">
      <w:pPr>
        <w:spacing w:line="360" w:lineRule="auto"/>
        <w:rPr>
          <w:rFonts w:ascii="Times New Roman" w:hAnsi="Times New Roman" w:cs="Times New Roman"/>
          <w:bCs/>
          <w:sz w:val="24"/>
          <w:szCs w:val="24"/>
        </w:rPr>
      </w:pPr>
      <w:r w:rsidRPr="00581419">
        <w:rPr>
          <w:rFonts w:ascii="Times New Roman" w:hAnsi="Times New Roman" w:cs="Times New Roman"/>
          <w:bCs/>
          <w:sz w:val="24"/>
          <w:szCs w:val="24"/>
        </w:rPr>
        <w:t>审、答辩等全流程进行审查监督。学院依据博士学位论文过程管理相关制度与细则及博士研究生培养环节考核结果，决定博士研究生推迟、继续攻读博士学位、是否同意答辩或分流淘汰等。</w:t>
      </w:r>
    </w:p>
    <w:p w:rsidR="00F666E1" w:rsidRDefault="00F666E1" w:rsidP="00072124">
      <w:pPr>
        <w:spacing w:line="360" w:lineRule="auto"/>
        <w:rPr>
          <w:rFonts w:ascii="Times New Roman" w:hAnsi="Times New Roman" w:cs="Times New Roman"/>
          <w:bCs/>
          <w:sz w:val="24"/>
          <w:szCs w:val="24"/>
        </w:rPr>
      </w:pPr>
    </w:p>
    <w:p w:rsidR="00F666E1" w:rsidRPr="00581419" w:rsidRDefault="00F666E1" w:rsidP="00072124">
      <w:pPr>
        <w:spacing w:line="360" w:lineRule="auto"/>
        <w:rPr>
          <w:rFonts w:ascii="Times New Roman" w:hAnsi="Times New Roman" w:cs="Times New Roman"/>
          <w:bCs/>
          <w:sz w:val="24"/>
          <w:szCs w:val="24"/>
        </w:rPr>
      </w:pPr>
    </w:p>
    <w:p w:rsidR="00F666E1" w:rsidRPr="00DC4CB5" w:rsidRDefault="00F666E1" w:rsidP="00F666E1">
      <w:pPr>
        <w:jc w:val="center"/>
      </w:pPr>
      <w:r>
        <w:rPr>
          <w:rFonts w:eastAsia="黑体" w:hint="eastAsia"/>
          <w:bCs/>
          <w:sz w:val="30"/>
        </w:rPr>
        <w:t>工</w:t>
      </w:r>
      <w:smartTag w:uri="urn:schemas-microsoft-com:office:smarttags" w:element="PersonName">
        <w:smartTagPr>
          <w:attr w:name="ProductID" w:val="程"/>
        </w:smartTagPr>
        <w:r>
          <w:rPr>
            <w:rFonts w:eastAsia="黑体" w:hint="eastAsia"/>
            <w:bCs/>
            <w:sz w:val="30"/>
          </w:rPr>
          <w:t>程</w:t>
        </w:r>
      </w:smartTag>
      <w:r>
        <w:rPr>
          <w:rFonts w:eastAsia="黑体" w:hint="eastAsia"/>
          <w:bCs/>
          <w:sz w:val="30"/>
        </w:rPr>
        <w:t>博</w:t>
      </w:r>
      <w:r w:rsidRPr="00DC4CB5">
        <w:rPr>
          <w:rFonts w:eastAsia="黑体" w:hint="eastAsia"/>
          <w:bCs/>
          <w:sz w:val="30"/>
        </w:rPr>
        <w:t>士研究生公共类课程一览表</w:t>
      </w:r>
    </w:p>
    <w:p w:rsidR="00F666E1" w:rsidRPr="00835BE2" w:rsidRDefault="00F666E1" w:rsidP="00F666E1">
      <w:pPr>
        <w:ind w:firstLine="435"/>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gridCol w:w="3864"/>
        <w:gridCol w:w="1481"/>
        <w:gridCol w:w="1579"/>
      </w:tblGrid>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课程编号</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ind w:firstLineChars="500" w:firstLine="1050"/>
            </w:pPr>
            <w:r>
              <w:rPr>
                <w:rFonts w:cs="宋体" w:hint="eastAsia"/>
              </w:rPr>
              <w:t>课程名称</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rPr>
                <w:rFonts w:cs="宋体" w:hint="eastAsia"/>
              </w:rPr>
              <w:t>学时</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rPr>
                <w:rFonts w:cs="宋体" w:hint="eastAsia"/>
              </w:rPr>
              <w:t>学分</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yg201802001</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sidRPr="005B35F0">
              <w:rPr>
                <w:rFonts w:ascii="宋体" w:cs="宋体" w:hint="eastAsia"/>
                <w:kern w:val="0"/>
                <w:sz w:val="24"/>
              </w:rPr>
              <w:t>中国</w:t>
            </w:r>
            <w:r>
              <w:rPr>
                <w:rFonts w:ascii="宋体" w:cs="宋体" w:hint="eastAsia"/>
                <w:kern w:val="0"/>
                <w:sz w:val="24"/>
              </w:rPr>
              <w:t>马克思主义与当代</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36</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yg201803001</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博士英语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64</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yg201803002</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博士日语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64</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yg201803003</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博士俄语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64</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yg201803004</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博士德语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64</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yg201803005</w:t>
            </w:r>
          </w:p>
        </w:tc>
        <w:tc>
          <w:tcPr>
            <w:tcW w:w="3864"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cs="宋体" w:hint="eastAsia"/>
              </w:rPr>
              <w:t>博士法语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64</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2</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yg201803006</w:t>
            </w:r>
          </w:p>
        </w:tc>
        <w:tc>
          <w:tcPr>
            <w:tcW w:w="3864" w:type="dxa"/>
            <w:tcBorders>
              <w:top w:val="single" w:sz="4" w:space="0" w:color="auto"/>
              <w:left w:val="single" w:sz="4" w:space="0" w:color="auto"/>
              <w:bottom w:val="single" w:sz="4" w:space="0" w:color="auto"/>
              <w:right w:val="single" w:sz="4" w:space="0" w:color="auto"/>
            </w:tcBorders>
            <w:vAlign w:val="center"/>
          </w:tcPr>
          <w:p w:rsidR="00F666E1" w:rsidRPr="005B35F0" w:rsidRDefault="00F666E1" w:rsidP="001A10DB">
            <w:pPr>
              <w:rPr>
                <w:rFonts w:ascii="宋体"/>
                <w:kern w:val="0"/>
                <w:sz w:val="24"/>
              </w:rPr>
            </w:pPr>
            <w:r>
              <w:rPr>
                <w:rFonts w:ascii="宋体" w:cs="宋体" w:hint="eastAsia"/>
                <w:kern w:val="0"/>
                <w:sz w:val="24"/>
              </w:rPr>
              <w:t>学术交流英语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32</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1</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yg201803007</w:t>
            </w:r>
          </w:p>
        </w:tc>
        <w:tc>
          <w:tcPr>
            <w:tcW w:w="3864" w:type="dxa"/>
            <w:tcBorders>
              <w:top w:val="single" w:sz="4" w:space="0" w:color="auto"/>
              <w:left w:val="single" w:sz="4" w:space="0" w:color="auto"/>
              <w:bottom w:val="single" w:sz="4" w:space="0" w:color="auto"/>
              <w:right w:val="single" w:sz="4" w:space="0" w:color="auto"/>
            </w:tcBorders>
            <w:vAlign w:val="center"/>
          </w:tcPr>
          <w:p w:rsidR="00F666E1" w:rsidRPr="005B35F0" w:rsidRDefault="00F666E1" w:rsidP="001A10DB">
            <w:pPr>
              <w:widowControl/>
              <w:rPr>
                <w:rFonts w:ascii="宋体"/>
                <w:kern w:val="0"/>
                <w:sz w:val="24"/>
              </w:rPr>
            </w:pPr>
            <w:r>
              <w:rPr>
                <w:rFonts w:ascii="宋体" w:cs="宋体" w:hint="eastAsia"/>
                <w:kern w:val="0"/>
                <w:sz w:val="24"/>
              </w:rPr>
              <w:t>英语科技论文阅读与写作</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32</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1</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yg201803008</w:t>
            </w:r>
          </w:p>
        </w:tc>
        <w:tc>
          <w:tcPr>
            <w:tcW w:w="3864"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widowControl/>
              <w:rPr>
                <w:rFonts w:ascii="宋体"/>
                <w:kern w:val="0"/>
                <w:sz w:val="24"/>
              </w:rPr>
            </w:pPr>
            <w:r>
              <w:rPr>
                <w:rFonts w:ascii="宋体" w:cs="宋体" w:hint="eastAsia"/>
                <w:kern w:val="0"/>
                <w:sz w:val="24"/>
              </w:rPr>
              <w:t>基础德语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32</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1</w:t>
            </w:r>
          </w:p>
        </w:tc>
      </w:tr>
      <w:tr w:rsidR="00F666E1" w:rsidTr="001A10DB">
        <w:tc>
          <w:tcPr>
            <w:tcW w:w="1536" w:type="dxa"/>
            <w:tcBorders>
              <w:top w:val="single" w:sz="4" w:space="0" w:color="auto"/>
              <w:left w:val="single" w:sz="4" w:space="0" w:color="auto"/>
              <w:bottom w:val="single" w:sz="4" w:space="0" w:color="auto"/>
              <w:right w:val="single" w:sz="4" w:space="0" w:color="auto"/>
            </w:tcBorders>
          </w:tcPr>
          <w:p w:rsidR="00F666E1" w:rsidRDefault="00F666E1" w:rsidP="001A10DB">
            <w:pPr>
              <w:spacing w:line="480" w:lineRule="exact"/>
            </w:pPr>
            <w:r>
              <w:rPr>
                <w:rFonts w:ascii="宋体" w:cs="宋体"/>
                <w:kern w:val="0"/>
                <w:sz w:val="24"/>
              </w:rPr>
              <w:t>yg201803009</w:t>
            </w:r>
          </w:p>
        </w:tc>
        <w:tc>
          <w:tcPr>
            <w:tcW w:w="3864"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widowControl/>
              <w:rPr>
                <w:rFonts w:ascii="宋体"/>
                <w:kern w:val="0"/>
                <w:sz w:val="24"/>
              </w:rPr>
            </w:pPr>
            <w:r>
              <w:rPr>
                <w:rFonts w:ascii="宋体" w:cs="宋体" w:hint="eastAsia"/>
                <w:kern w:val="0"/>
                <w:sz w:val="24"/>
              </w:rPr>
              <w:t>基础法语</w:t>
            </w:r>
          </w:p>
        </w:tc>
        <w:tc>
          <w:tcPr>
            <w:tcW w:w="1481"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32</w:t>
            </w:r>
          </w:p>
        </w:tc>
        <w:tc>
          <w:tcPr>
            <w:tcW w:w="1579" w:type="dxa"/>
            <w:tcBorders>
              <w:top w:val="single" w:sz="4" w:space="0" w:color="auto"/>
              <w:left w:val="single" w:sz="4" w:space="0" w:color="auto"/>
              <w:bottom w:val="single" w:sz="4" w:space="0" w:color="auto"/>
              <w:right w:val="single" w:sz="4" w:space="0" w:color="auto"/>
            </w:tcBorders>
            <w:vAlign w:val="center"/>
          </w:tcPr>
          <w:p w:rsidR="00F666E1" w:rsidRDefault="00F666E1" w:rsidP="001A10DB">
            <w:pPr>
              <w:spacing w:line="480" w:lineRule="exact"/>
              <w:jc w:val="center"/>
            </w:pPr>
            <w:r>
              <w:t>1</w:t>
            </w:r>
          </w:p>
        </w:tc>
      </w:tr>
    </w:tbl>
    <w:p w:rsidR="00F666E1" w:rsidRPr="00A41E76" w:rsidRDefault="00F666E1" w:rsidP="00F666E1">
      <w:r>
        <w:rPr>
          <w:rFonts w:cs="宋体" w:hint="eastAsia"/>
        </w:rPr>
        <w:t>注：课程代码规则：左</w:t>
      </w:r>
      <w:r>
        <w:t>1</w:t>
      </w:r>
      <w:r>
        <w:rPr>
          <w:rFonts w:cs="宋体" w:hint="eastAsia"/>
        </w:rPr>
        <w:t>位为</w:t>
      </w:r>
      <w:r>
        <w:t>y</w:t>
      </w:r>
      <w:r>
        <w:rPr>
          <w:rFonts w:cs="宋体" w:hint="eastAsia"/>
        </w:rPr>
        <w:t>，左</w:t>
      </w:r>
      <w:r>
        <w:t>2</w:t>
      </w:r>
      <w:r>
        <w:rPr>
          <w:rFonts w:cs="宋体" w:hint="eastAsia"/>
        </w:rPr>
        <w:t>位为研究生类型（学术硕士为</w:t>
      </w:r>
      <w:r>
        <w:t>x,</w:t>
      </w:r>
      <w:r>
        <w:rPr>
          <w:rFonts w:cs="宋体" w:hint="eastAsia"/>
        </w:rPr>
        <w:t>专业硕士为</w:t>
      </w:r>
      <w:r>
        <w:t>z</w:t>
      </w:r>
      <w:r>
        <w:rPr>
          <w:rFonts w:cs="宋体" w:hint="eastAsia"/>
        </w:rPr>
        <w:t>，学术博士为</w:t>
      </w:r>
      <w:r>
        <w:t>b,</w:t>
      </w:r>
      <w:r>
        <w:rPr>
          <w:rFonts w:cs="宋体" w:hint="eastAsia"/>
        </w:rPr>
        <w:t>工</w:t>
      </w:r>
      <w:smartTag w:uri="urn:schemas-microsoft-com:office:smarttags" w:element="PersonName">
        <w:smartTagPr>
          <w:attr w:name="ProductID" w:val="程"/>
        </w:smartTagPr>
        <w:r>
          <w:rPr>
            <w:rFonts w:cs="宋体" w:hint="eastAsia"/>
          </w:rPr>
          <w:t>程</w:t>
        </w:r>
      </w:smartTag>
      <w:r>
        <w:rPr>
          <w:rFonts w:cs="宋体" w:hint="eastAsia"/>
        </w:rPr>
        <w:t>博士为</w:t>
      </w:r>
      <w:r>
        <w:t>g</w:t>
      </w:r>
      <w:r>
        <w:rPr>
          <w:rFonts w:cs="宋体" w:hint="eastAsia"/>
        </w:rPr>
        <w:t>），左</w:t>
      </w:r>
      <w:r>
        <w:t>3—6</w:t>
      </w:r>
      <w:r>
        <w:rPr>
          <w:rFonts w:cs="宋体" w:hint="eastAsia"/>
        </w:rPr>
        <w:t>位为</w:t>
      </w:r>
      <w:r>
        <w:t>2018</w:t>
      </w:r>
      <w:r>
        <w:rPr>
          <w:rFonts w:cs="宋体" w:hint="eastAsia"/>
        </w:rPr>
        <w:t>，左</w:t>
      </w:r>
      <w:r>
        <w:t>7</w:t>
      </w:r>
      <w:r>
        <w:rPr>
          <w:rFonts w:cs="宋体" w:hint="eastAsia"/>
        </w:rPr>
        <w:t>、</w:t>
      </w:r>
      <w:r>
        <w:t>8</w:t>
      </w:r>
      <w:r>
        <w:rPr>
          <w:rFonts w:cs="宋体" w:hint="eastAsia"/>
        </w:rPr>
        <w:t>位为学院代码，最后</w:t>
      </w:r>
      <w:r>
        <w:t>3</w:t>
      </w:r>
      <w:r>
        <w:rPr>
          <w:rFonts w:cs="宋体" w:hint="eastAsia"/>
        </w:rPr>
        <w:t>位为课程流水号</w:t>
      </w:r>
    </w:p>
    <w:p w:rsidR="00F666E1" w:rsidRPr="00302DCC" w:rsidRDefault="00F666E1" w:rsidP="00F666E1">
      <w:pPr>
        <w:ind w:firstLine="435"/>
        <w:jc w:val="center"/>
        <w:rPr>
          <w:rFonts w:eastAsia="黑体"/>
          <w:b/>
          <w:bCs/>
          <w:sz w:val="30"/>
        </w:rPr>
      </w:pPr>
    </w:p>
    <w:p w:rsidR="00F666E1" w:rsidRPr="00DC4CB5" w:rsidRDefault="00F666E1" w:rsidP="00F666E1">
      <w:pPr>
        <w:jc w:val="center"/>
        <w:rPr>
          <w:rFonts w:eastAsia="黑体"/>
          <w:bCs/>
          <w:sz w:val="30"/>
        </w:rPr>
      </w:pPr>
      <w:r>
        <w:rPr>
          <w:rFonts w:eastAsia="黑体" w:hint="eastAsia"/>
          <w:bCs/>
          <w:sz w:val="30"/>
        </w:rPr>
        <w:t>材料科学与工程</w:t>
      </w:r>
      <w:r w:rsidRPr="00DC4CB5">
        <w:rPr>
          <w:rFonts w:eastAsia="黑体" w:hint="eastAsia"/>
          <w:bCs/>
          <w:sz w:val="30"/>
        </w:rPr>
        <w:t>学院开设</w:t>
      </w:r>
      <w:r>
        <w:rPr>
          <w:rFonts w:eastAsia="黑体" w:hint="eastAsia"/>
          <w:bCs/>
          <w:sz w:val="30"/>
        </w:rPr>
        <w:t>工程博</w:t>
      </w:r>
      <w:r w:rsidRPr="00DC4CB5">
        <w:rPr>
          <w:rFonts w:eastAsia="黑体" w:hint="eastAsia"/>
          <w:bCs/>
          <w:sz w:val="30"/>
        </w:rPr>
        <w:t>士研究生课程一览表</w:t>
      </w:r>
    </w:p>
    <w:p w:rsidR="00F666E1" w:rsidRPr="00F666E1" w:rsidRDefault="00F666E1" w:rsidP="00F666E1">
      <w:pPr>
        <w:ind w:firstLine="435"/>
      </w:pP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3564"/>
        <w:gridCol w:w="720"/>
        <w:gridCol w:w="720"/>
        <w:gridCol w:w="1620"/>
      </w:tblGrid>
      <w:tr w:rsidR="00F666E1" w:rsidTr="001A10DB">
        <w:tc>
          <w:tcPr>
            <w:tcW w:w="1656" w:type="dxa"/>
            <w:vAlign w:val="center"/>
          </w:tcPr>
          <w:p w:rsidR="00F666E1" w:rsidRDefault="00F666E1" w:rsidP="001A10DB">
            <w:pPr>
              <w:jc w:val="center"/>
            </w:pPr>
            <w:r>
              <w:rPr>
                <w:rFonts w:hint="eastAsia"/>
              </w:rPr>
              <w:lastRenderedPageBreak/>
              <w:t>课程编号</w:t>
            </w:r>
          </w:p>
        </w:tc>
        <w:tc>
          <w:tcPr>
            <w:tcW w:w="3564" w:type="dxa"/>
            <w:vAlign w:val="center"/>
          </w:tcPr>
          <w:p w:rsidR="00F666E1" w:rsidRDefault="00F666E1" w:rsidP="001A10DB">
            <w:pPr>
              <w:jc w:val="center"/>
            </w:pPr>
            <w:r>
              <w:rPr>
                <w:rFonts w:hint="eastAsia"/>
              </w:rPr>
              <w:t>课程名称</w:t>
            </w:r>
          </w:p>
        </w:tc>
        <w:tc>
          <w:tcPr>
            <w:tcW w:w="720" w:type="dxa"/>
            <w:vAlign w:val="center"/>
          </w:tcPr>
          <w:p w:rsidR="00F666E1" w:rsidRDefault="00F666E1" w:rsidP="001A10DB">
            <w:pPr>
              <w:jc w:val="center"/>
            </w:pPr>
            <w:r>
              <w:rPr>
                <w:rFonts w:hint="eastAsia"/>
              </w:rPr>
              <w:t>学时</w:t>
            </w:r>
          </w:p>
        </w:tc>
        <w:tc>
          <w:tcPr>
            <w:tcW w:w="720" w:type="dxa"/>
            <w:vAlign w:val="center"/>
          </w:tcPr>
          <w:p w:rsidR="00F666E1" w:rsidRDefault="00F666E1" w:rsidP="001A10DB">
            <w:pPr>
              <w:jc w:val="center"/>
            </w:pPr>
            <w:r>
              <w:rPr>
                <w:rFonts w:hint="eastAsia"/>
              </w:rPr>
              <w:t>学分</w:t>
            </w:r>
          </w:p>
        </w:tc>
        <w:tc>
          <w:tcPr>
            <w:tcW w:w="1620" w:type="dxa"/>
          </w:tcPr>
          <w:p w:rsidR="00F666E1" w:rsidRDefault="00F666E1" w:rsidP="001A10DB">
            <w:pPr>
              <w:jc w:val="center"/>
            </w:pPr>
            <w:r>
              <w:rPr>
                <w:rFonts w:hint="eastAsia"/>
              </w:rPr>
              <w:t>课程类型</w:t>
            </w:r>
            <w:r>
              <w:t>(</w:t>
            </w:r>
            <w:r>
              <w:rPr>
                <w:rFonts w:hint="eastAsia"/>
              </w:rPr>
              <w:t>学位课、选修课</w:t>
            </w:r>
            <w:r>
              <w:t>)</w:t>
            </w:r>
          </w:p>
        </w:tc>
      </w:tr>
      <w:tr w:rsidR="00F666E1" w:rsidTr="003C2F34">
        <w:tc>
          <w:tcPr>
            <w:tcW w:w="1656" w:type="dxa"/>
            <w:vAlign w:val="center"/>
          </w:tcPr>
          <w:p w:rsidR="00F666E1" w:rsidRPr="00581419" w:rsidRDefault="00F666E1" w:rsidP="001A10DB">
            <w:pPr>
              <w:jc w:val="center"/>
              <w:rPr>
                <w:rFonts w:ascii="Times New Roman" w:hAnsi="Times New Roman" w:cs="Times New Roman"/>
              </w:rPr>
            </w:pPr>
            <w:r w:rsidRPr="00581419">
              <w:rPr>
                <w:rFonts w:ascii="Times New Roman" w:hAnsi="Times New Roman" w:cs="Times New Roman"/>
                <w:kern w:val="0"/>
                <w:szCs w:val="21"/>
              </w:rPr>
              <w:t>yg201809001</w:t>
            </w:r>
          </w:p>
        </w:tc>
        <w:tc>
          <w:tcPr>
            <w:tcW w:w="3564" w:type="dxa"/>
            <w:vAlign w:val="center"/>
          </w:tcPr>
          <w:p w:rsidR="00F666E1" w:rsidRPr="00581419" w:rsidRDefault="00F666E1" w:rsidP="001A10DB">
            <w:pPr>
              <w:widowControl/>
              <w:jc w:val="center"/>
              <w:rPr>
                <w:rFonts w:ascii="Times New Roman" w:hAnsi="Times New Roman" w:cs="Times New Roman"/>
                <w:color w:val="FF0000"/>
                <w:kern w:val="0"/>
                <w:szCs w:val="21"/>
              </w:rPr>
            </w:pPr>
            <w:r w:rsidRPr="00581419">
              <w:rPr>
                <w:rFonts w:ascii="Times New Roman" w:hAnsi="Times New Roman" w:cs="Times New Roman"/>
                <w:kern w:val="0"/>
                <w:szCs w:val="21"/>
              </w:rPr>
              <w:t>高等金属学</w:t>
            </w:r>
          </w:p>
        </w:tc>
        <w:tc>
          <w:tcPr>
            <w:tcW w:w="720" w:type="dxa"/>
            <w:vAlign w:val="center"/>
          </w:tcPr>
          <w:p w:rsidR="00F666E1" w:rsidRPr="00581419" w:rsidRDefault="00F666E1"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F666E1" w:rsidRPr="00581419" w:rsidRDefault="00F666E1"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F666E1" w:rsidRDefault="00F666E1" w:rsidP="00F666E1">
            <w:pPr>
              <w:jc w:val="center"/>
            </w:pPr>
            <w:r w:rsidRPr="002A7A7B">
              <w:rPr>
                <w:rFonts w:hint="eastAsia"/>
              </w:rPr>
              <w:t>学位课</w:t>
            </w:r>
          </w:p>
        </w:tc>
      </w:tr>
      <w:tr w:rsidR="00F666E1" w:rsidTr="003C2F34">
        <w:tc>
          <w:tcPr>
            <w:tcW w:w="1656" w:type="dxa"/>
            <w:vAlign w:val="center"/>
          </w:tcPr>
          <w:p w:rsidR="00F666E1" w:rsidRPr="00581419" w:rsidRDefault="00F666E1" w:rsidP="001A10DB">
            <w:pPr>
              <w:jc w:val="center"/>
              <w:rPr>
                <w:rFonts w:ascii="Times New Roman" w:hAnsi="Times New Roman" w:cs="Times New Roman"/>
              </w:rPr>
            </w:pPr>
            <w:r w:rsidRPr="00581419">
              <w:rPr>
                <w:rFonts w:ascii="Times New Roman" w:hAnsi="Times New Roman" w:cs="Times New Roman"/>
                <w:kern w:val="0"/>
                <w:szCs w:val="21"/>
              </w:rPr>
              <w:t>yg201809002</w:t>
            </w:r>
          </w:p>
        </w:tc>
        <w:tc>
          <w:tcPr>
            <w:tcW w:w="3564" w:type="dxa"/>
            <w:vAlign w:val="center"/>
          </w:tcPr>
          <w:p w:rsidR="00F666E1" w:rsidRPr="00581419" w:rsidRDefault="00F666E1" w:rsidP="001A10DB">
            <w:pPr>
              <w:widowControl/>
              <w:jc w:val="center"/>
              <w:rPr>
                <w:rFonts w:ascii="Times New Roman" w:hAnsi="Times New Roman" w:cs="Times New Roman"/>
                <w:color w:val="FF0000"/>
                <w:szCs w:val="21"/>
              </w:rPr>
            </w:pPr>
            <w:r w:rsidRPr="00581419">
              <w:rPr>
                <w:rFonts w:ascii="Times New Roman" w:hAnsi="Times New Roman" w:cs="Times New Roman"/>
                <w:szCs w:val="21"/>
              </w:rPr>
              <w:t>信息化智能化制造技术</w:t>
            </w:r>
          </w:p>
        </w:tc>
        <w:tc>
          <w:tcPr>
            <w:tcW w:w="720" w:type="dxa"/>
            <w:vAlign w:val="center"/>
          </w:tcPr>
          <w:p w:rsidR="00F666E1" w:rsidRPr="00581419" w:rsidRDefault="00F666E1" w:rsidP="001A10DB">
            <w:pPr>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F666E1" w:rsidRPr="00581419" w:rsidRDefault="00F666E1" w:rsidP="001A10DB">
            <w:pPr>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F666E1" w:rsidRDefault="00F666E1" w:rsidP="00F666E1">
            <w:pPr>
              <w:jc w:val="center"/>
            </w:pPr>
            <w:r w:rsidRPr="002A7A7B">
              <w:rPr>
                <w:rFonts w:hint="eastAsia"/>
              </w:rPr>
              <w:t>学位课</w:t>
            </w:r>
          </w:p>
        </w:tc>
      </w:tr>
      <w:tr w:rsidR="00F666E1" w:rsidTr="003C2F34">
        <w:tc>
          <w:tcPr>
            <w:tcW w:w="1656" w:type="dxa"/>
            <w:vAlign w:val="center"/>
          </w:tcPr>
          <w:p w:rsidR="00F666E1" w:rsidRPr="00581419" w:rsidRDefault="00F666E1" w:rsidP="001A10DB">
            <w:pPr>
              <w:jc w:val="center"/>
              <w:rPr>
                <w:rFonts w:ascii="Times New Roman" w:hAnsi="Times New Roman" w:cs="Times New Roman"/>
              </w:rPr>
            </w:pPr>
            <w:r w:rsidRPr="00581419">
              <w:rPr>
                <w:rFonts w:ascii="Times New Roman" w:hAnsi="Times New Roman" w:cs="Times New Roman"/>
                <w:kern w:val="0"/>
                <w:szCs w:val="21"/>
              </w:rPr>
              <w:t>yg201809003</w:t>
            </w:r>
          </w:p>
        </w:tc>
        <w:tc>
          <w:tcPr>
            <w:tcW w:w="3564" w:type="dxa"/>
            <w:vAlign w:val="center"/>
          </w:tcPr>
          <w:p w:rsidR="00F666E1" w:rsidRPr="00581419" w:rsidRDefault="00F666E1" w:rsidP="001A10DB">
            <w:pPr>
              <w:widowControl/>
              <w:jc w:val="center"/>
              <w:rPr>
                <w:rFonts w:ascii="Times New Roman" w:hAnsi="Times New Roman" w:cs="Times New Roman"/>
                <w:color w:val="FF0000"/>
                <w:szCs w:val="21"/>
              </w:rPr>
            </w:pPr>
            <w:r w:rsidRPr="00581419">
              <w:rPr>
                <w:rFonts w:ascii="Times New Roman" w:hAnsi="Times New Roman" w:cs="Times New Roman"/>
                <w:szCs w:val="21"/>
              </w:rPr>
              <w:t>材料成形组织性能调控</w:t>
            </w:r>
          </w:p>
        </w:tc>
        <w:tc>
          <w:tcPr>
            <w:tcW w:w="720" w:type="dxa"/>
            <w:vAlign w:val="center"/>
          </w:tcPr>
          <w:p w:rsidR="00F666E1" w:rsidRPr="00581419" w:rsidRDefault="00F666E1"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F666E1" w:rsidRPr="00581419" w:rsidRDefault="00F666E1"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F666E1" w:rsidRDefault="00F666E1" w:rsidP="00F666E1">
            <w:pPr>
              <w:jc w:val="center"/>
            </w:pPr>
            <w:r w:rsidRPr="002A7A7B">
              <w:rPr>
                <w:rFonts w:hint="eastAsia"/>
              </w:rPr>
              <w:t>学位课</w:t>
            </w:r>
          </w:p>
        </w:tc>
      </w:tr>
      <w:tr w:rsidR="00F666E1" w:rsidTr="003C2F34">
        <w:tc>
          <w:tcPr>
            <w:tcW w:w="1656" w:type="dxa"/>
            <w:vAlign w:val="center"/>
          </w:tcPr>
          <w:p w:rsidR="00F666E1" w:rsidRPr="00581419" w:rsidRDefault="00F666E1" w:rsidP="001A10DB">
            <w:pPr>
              <w:jc w:val="center"/>
              <w:rPr>
                <w:rFonts w:ascii="Times New Roman" w:hAnsi="Times New Roman" w:cs="Times New Roman"/>
              </w:rPr>
            </w:pPr>
            <w:r w:rsidRPr="00581419">
              <w:rPr>
                <w:rFonts w:ascii="Times New Roman" w:hAnsi="Times New Roman" w:cs="Times New Roman"/>
                <w:kern w:val="0"/>
                <w:szCs w:val="21"/>
              </w:rPr>
              <w:t>yg201809004</w:t>
            </w:r>
          </w:p>
        </w:tc>
        <w:tc>
          <w:tcPr>
            <w:tcW w:w="3564" w:type="dxa"/>
            <w:vAlign w:val="center"/>
          </w:tcPr>
          <w:p w:rsidR="00F666E1" w:rsidRPr="00581419" w:rsidRDefault="00F666E1" w:rsidP="001A10DB">
            <w:pPr>
              <w:jc w:val="center"/>
              <w:rPr>
                <w:rFonts w:ascii="Times New Roman" w:hAnsi="Times New Roman" w:cs="Times New Roman"/>
                <w:kern w:val="0"/>
                <w:szCs w:val="21"/>
              </w:rPr>
            </w:pPr>
            <w:r w:rsidRPr="00581419">
              <w:rPr>
                <w:rFonts w:ascii="Times New Roman" w:hAnsi="Times New Roman" w:cs="Times New Roman"/>
                <w:kern w:val="0"/>
                <w:szCs w:val="21"/>
              </w:rPr>
              <w:t>材料先进分析与表征方法</w:t>
            </w:r>
          </w:p>
        </w:tc>
        <w:tc>
          <w:tcPr>
            <w:tcW w:w="720" w:type="dxa"/>
            <w:vAlign w:val="center"/>
          </w:tcPr>
          <w:p w:rsidR="00F666E1" w:rsidRPr="00581419" w:rsidRDefault="00F666E1" w:rsidP="001A10DB">
            <w:pPr>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F666E1" w:rsidRPr="00581419" w:rsidRDefault="00F666E1" w:rsidP="001A10DB">
            <w:pPr>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F666E1" w:rsidRDefault="00F666E1" w:rsidP="00F666E1">
            <w:pPr>
              <w:jc w:val="center"/>
            </w:pPr>
            <w:r w:rsidRPr="002A7A7B">
              <w:rPr>
                <w:rFonts w:hint="eastAsia"/>
              </w:rPr>
              <w:t>学位课</w:t>
            </w:r>
          </w:p>
        </w:tc>
      </w:tr>
      <w:tr w:rsidR="001E3045" w:rsidTr="003C2F34">
        <w:tc>
          <w:tcPr>
            <w:tcW w:w="1656" w:type="dxa"/>
            <w:vAlign w:val="center"/>
          </w:tcPr>
          <w:p w:rsidR="001E3045" w:rsidRPr="00581419" w:rsidRDefault="001E3045" w:rsidP="001A10DB">
            <w:pPr>
              <w:jc w:val="center"/>
              <w:rPr>
                <w:rFonts w:ascii="Times New Roman" w:hAnsi="Times New Roman" w:cs="Times New Roman"/>
              </w:rPr>
            </w:pPr>
            <w:r w:rsidRPr="00581419">
              <w:rPr>
                <w:rFonts w:ascii="Times New Roman" w:hAnsi="Times New Roman" w:cs="Times New Roman"/>
                <w:kern w:val="0"/>
                <w:szCs w:val="21"/>
              </w:rPr>
              <w:t>yg20180900</w:t>
            </w:r>
            <w:r>
              <w:rPr>
                <w:rFonts w:ascii="Times New Roman" w:hAnsi="Times New Roman" w:cs="Times New Roman" w:hint="eastAsia"/>
                <w:kern w:val="0"/>
                <w:szCs w:val="21"/>
              </w:rPr>
              <w:t>4</w:t>
            </w:r>
          </w:p>
        </w:tc>
        <w:tc>
          <w:tcPr>
            <w:tcW w:w="3564"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szCs w:val="21"/>
              </w:rPr>
              <w:t>材料成形先进模拟方法</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1E3045" w:rsidRDefault="001E3045" w:rsidP="001E3045">
            <w:pPr>
              <w:jc w:val="center"/>
            </w:pPr>
            <w:r w:rsidRPr="009257E2">
              <w:rPr>
                <w:rFonts w:hint="eastAsia"/>
              </w:rPr>
              <w:t>选修课</w:t>
            </w:r>
          </w:p>
        </w:tc>
      </w:tr>
      <w:tr w:rsidR="001E3045" w:rsidTr="003C2F34">
        <w:tc>
          <w:tcPr>
            <w:tcW w:w="1656" w:type="dxa"/>
            <w:vAlign w:val="center"/>
          </w:tcPr>
          <w:p w:rsidR="001E3045" w:rsidRPr="00581419" w:rsidRDefault="001E3045" w:rsidP="001A10DB">
            <w:pPr>
              <w:jc w:val="center"/>
              <w:rPr>
                <w:rFonts w:ascii="Times New Roman" w:hAnsi="Times New Roman" w:cs="Times New Roman"/>
              </w:rPr>
            </w:pPr>
            <w:r w:rsidRPr="00581419">
              <w:rPr>
                <w:rFonts w:ascii="Times New Roman" w:hAnsi="Times New Roman" w:cs="Times New Roman"/>
                <w:kern w:val="0"/>
                <w:szCs w:val="21"/>
              </w:rPr>
              <w:t>yg20180900</w:t>
            </w:r>
            <w:r>
              <w:rPr>
                <w:rFonts w:ascii="Times New Roman" w:hAnsi="Times New Roman" w:cs="Times New Roman" w:hint="eastAsia"/>
                <w:kern w:val="0"/>
                <w:szCs w:val="21"/>
              </w:rPr>
              <w:t>5</w:t>
            </w:r>
          </w:p>
        </w:tc>
        <w:tc>
          <w:tcPr>
            <w:tcW w:w="3564"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结构材料前沿</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1E3045" w:rsidRDefault="001E3045" w:rsidP="001E3045">
            <w:pPr>
              <w:jc w:val="center"/>
            </w:pPr>
            <w:r w:rsidRPr="009257E2">
              <w:rPr>
                <w:rFonts w:hint="eastAsia"/>
              </w:rPr>
              <w:t>选修课</w:t>
            </w:r>
          </w:p>
        </w:tc>
      </w:tr>
      <w:tr w:rsidR="001E3045" w:rsidTr="00767FE1">
        <w:tc>
          <w:tcPr>
            <w:tcW w:w="1656" w:type="dxa"/>
            <w:vAlign w:val="center"/>
          </w:tcPr>
          <w:p w:rsidR="001E3045" w:rsidRPr="00581419" w:rsidRDefault="001E3045" w:rsidP="001A10DB">
            <w:pPr>
              <w:jc w:val="center"/>
              <w:rPr>
                <w:rFonts w:ascii="Times New Roman" w:hAnsi="Times New Roman" w:cs="Times New Roman"/>
              </w:rPr>
            </w:pPr>
            <w:r w:rsidRPr="00581419">
              <w:rPr>
                <w:rFonts w:ascii="Times New Roman" w:hAnsi="Times New Roman" w:cs="Times New Roman"/>
                <w:kern w:val="0"/>
                <w:szCs w:val="21"/>
              </w:rPr>
              <w:t>yg20180900</w:t>
            </w:r>
            <w:r>
              <w:rPr>
                <w:rFonts w:ascii="Times New Roman" w:hAnsi="Times New Roman" w:cs="Times New Roman" w:hint="eastAsia"/>
                <w:kern w:val="0"/>
                <w:szCs w:val="21"/>
              </w:rPr>
              <w:t>6</w:t>
            </w:r>
          </w:p>
        </w:tc>
        <w:tc>
          <w:tcPr>
            <w:tcW w:w="3564"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功能材料前沿</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1E3045" w:rsidRDefault="001E3045" w:rsidP="001E3045">
            <w:pPr>
              <w:jc w:val="center"/>
            </w:pPr>
            <w:r w:rsidRPr="009257E2">
              <w:rPr>
                <w:rFonts w:hint="eastAsia"/>
              </w:rPr>
              <w:t>选修课</w:t>
            </w:r>
          </w:p>
        </w:tc>
      </w:tr>
      <w:tr w:rsidR="001E3045" w:rsidTr="00767FE1">
        <w:tc>
          <w:tcPr>
            <w:tcW w:w="1656" w:type="dxa"/>
            <w:vAlign w:val="center"/>
          </w:tcPr>
          <w:p w:rsidR="001E3045" w:rsidRPr="00581419" w:rsidRDefault="001E3045" w:rsidP="001A10DB">
            <w:pPr>
              <w:jc w:val="center"/>
              <w:rPr>
                <w:rFonts w:ascii="Times New Roman" w:hAnsi="Times New Roman" w:cs="Times New Roman"/>
              </w:rPr>
            </w:pPr>
            <w:r w:rsidRPr="00581419">
              <w:rPr>
                <w:rFonts w:ascii="Times New Roman" w:hAnsi="Times New Roman" w:cs="Times New Roman"/>
                <w:kern w:val="0"/>
                <w:szCs w:val="21"/>
              </w:rPr>
              <w:t>yg2018090</w:t>
            </w:r>
            <w:r>
              <w:rPr>
                <w:rFonts w:ascii="Times New Roman" w:hAnsi="Times New Roman" w:cs="Times New Roman" w:hint="eastAsia"/>
                <w:kern w:val="0"/>
                <w:szCs w:val="21"/>
              </w:rPr>
              <w:t>07</w:t>
            </w:r>
          </w:p>
        </w:tc>
        <w:tc>
          <w:tcPr>
            <w:tcW w:w="3564" w:type="dxa"/>
            <w:vAlign w:val="center"/>
          </w:tcPr>
          <w:p w:rsidR="001E3045" w:rsidRPr="00581419" w:rsidRDefault="001E3045" w:rsidP="001A10DB">
            <w:pPr>
              <w:widowControl/>
              <w:jc w:val="center"/>
              <w:rPr>
                <w:rFonts w:ascii="Times New Roman" w:hAnsi="Times New Roman" w:cs="Times New Roman"/>
                <w:szCs w:val="21"/>
              </w:rPr>
            </w:pPr>
            <w:r w:rsidRPr="00581419">
              <w:rPr>
                <w:rFonts w:ascii="Times New Roman" w:hAnsi="Times New Roman" w:cs="Times New Roman"/>
                <w:szCs w:val="21"/>
              </w:rPr>
              <w:t>材料成形技术前沿</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32</w:t>
            </w:r>
          </w:p>
        </w:tc>
        <w:tc>
          <w:tcPr>
            <w:tcW w:w="720" w:type="dxa"/>
            <w:vAlign w:val="center"/>
          </w:tcPr>
          <w:p w:rsidR="001E3045" w:rsidRPr="00581419" w:rsidRDefault="001E3045" w:rsidP="001A10DB">
            <w:pPr>
              <w:widowControl/>
              <w:jc w:val="center"/>
              <w:rPr>
                <w:rFonts w:ascii="Times New Roman" w:hAnsi="Times New Roman" w:cs="Times New Roman"/>
                <w:kern w:val="0"/>
                <w:szCs w:val="21"/>
              </w:rPr>
            </w:pPr>
            <w:r w:rsidRPr="00581419">
              <w:rPr>
                <w:rFonts w:ascii="Times New Roman" w:hAnsi="Times New Roman" w:cs="Times New Roman"/>
                <w:kern w:val="0"/>
                <w:szCs w:val="21"/>
              </w:rPr>
              <w:t>2</w:t>
            </w:r>
          </w:p>
        </w:tc>
        <w:tc>
          <w:tcPr>
            <w:tcW w:w="1620" w:type="dxa"/>
          </w:tcPr>
          <w:p w:rsidR="001E3045" w:rsidRDefault="001E3045" w:rsidP="001E3045">
            <w:pPr>
              <w:jc w:val="center"/>
            </w:pPr>
            <w:r w:rsidRPr="009257E2">
              <w:rPr>
                <w:rFonts w:hint="eastAsia"/>
              </w:rPr>
              <w:t>选修课</w:t>
            </w:r>
          </w:p>
        </w:tc>
      </w:tr>
    </w:tbl>
    <w:p w:rsidR="001E3045" w:rsidRPr="00581419" w:rsidRDefault="001E3045" w:rsidP="00CA3BEB">
      <w:pPr>
        <w:spacing w:line="360" w:lineRule="auto"/>
        <w:rPr>
          <w:rFonts w:ascii="Times New Roman" w:hAnsi="Times New Roman" w:cs="Times New Roman"/>
          <w:bCs/>
          <w:sz w:val="24"/>
          <w:szCs w:val="24"/>
        </w:rPr>
      </w:pPr>
    </w:p>
    <w:sectPr w:rsidR="001E3045" w:rsidRPr="00581419" w:rsidSect="00D400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43D" w:rsidRDefault="004A243D" w:rsidP="007A707E">
      <w:r>
        <w:separator/>
      </w:r>
    </w:p>
  </w:endnote>
  <w:endnote w:type="continuationSeparator" w:id="0">
    <w:p w:rsidR="004A243D" w:rsidRDefault="004A243D" w:rsidP="007A7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43D" w:rsidRDefault="004A243D" w:rsidP="007A707E">
      <w:r>
        <w:separator/>
      </w:r>
    </w:p>
  </w:footnote>
  <w:footnote w:type="continuationSeparator" w:id="0">
    <w:p w:rsidR="004A243D" w:rsidRDefault="004A243D" w:rsidP="007A7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203A2"/>
    <w:multiLevelType w:val="hybridMultilevel"/>
    <w:tmpl w:val="D95C610C"/>
    <w:lvl w:ilvl="0" w:tplc="4D04E6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F937F2F"/>
    <w:multiLevelType w:val="hybridMultilevel"/>
    <w:tmpl w:val="E990E42C"/>
    <w:lvl w:ilvl="0" w:tplc="4560D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702E"/>
    <w:rsid w:val="0004096A"/>
    <w:rsid w:val="0004702E"/>
    <w:rsid w:val="000509C8"/>
    <w:rsid w:val="00072124"/>
    <w:rsid w:val="00082DFD"/>
    <w:rsid w:val="000D0390"/>
    <w:rsid w:val="000D1C0A"/>
    <w:rsid w:val="000F3EDE"/>
    <w:rsid w:val="00111A5B"/>
    <w:rsid w:val="00117BEF"/>
    <w:rsid w:val="00126AEE"/>
    <w:rsid w:val="00132F21"/>
    <w:rsid w:val="00140F82"/>
    <w:rsid w:val="00141719"/>
    <w:rsid w:val="00142539"/>
    <w:rsid w:val="00164C9F"/>
    <w:rsid w:val="001749E7"/>
    <w:rsid w:val="00177FBD"/>
    <w:rsid w:val="0018153C"/>
    <w:rsid w:val="001838FC"/>
    <w:rsid w:val="00192B00"/>
    <w:rsid w:val="00194DF0"/>
    <w:rsid w:val="001A6F6B"/>
    <w:rsid w:val="001E05FB"/>
    <w:rsid w:val="001E2EC3"/>
    <w:rsid w:val="001E3045"/>
    <w:rsid w:val="001F22BA"/>
    <w:rsid w:val="00225F49"/>
    <w:rsid w:val="00234210"/>
    <w:rsid w:val="00234DE0"/>
    <w:rsid w:val="00236407"/>
    <w:rsid w:val="00256F62"/>
    <w:rsid w:val="00270D8E"/>
    <w:rsid w:val="00277785"/>
    <w:rsid w:val="00292AA4"/>
    <w:rsid w:val="002B2955"/>
    <w:rsid w:val="002D7468"/>
    <w:rsid w:val="002E4CA1"/>
    <w:rsid w:val="003009B6"/>
    <w:rsid w:val="0030569E"/>
    <w:rsid w:val="00306BED"/>
    <w:rsid w:val="0038309B"/>
    <w:rsid w:val="003C3031"/>
    <w:rsid w:val="003D7543"/>
    <w:rsid w:val="00433967"/>
    <w:rsid w:val="00433EC6"/>
    <w:rsid w:val="004342C1"/>
    <w:rsid w:val="00440139"/>
    <w:rsid w:val="00442EA3"/>
    <w:rsid w:val="00444A09"/>
    <w:rsid w:val="004454A5"/>
    <w:rsid w:val="004454EB"/>
    <w:rsid w:val="00446ADB"/>
    <w:rsid w:val="004525DC"/>
    <w:rsid w:val="004561DD"/>
    <w:rsid w:val="00461ECA"/>
    <w:rsid w:val="004631EC"/>
    <w:rsid w:val="00465805"/>
    <w:rsid w:val="00474202"/>
    <w:rsid w:val="00492BB7"/>
    <w:rsid w:val="00497131"/>
    <w:rsid w:val="004A243D"/>
    <w:rsid w:val="004A6EF4"/>
    <w:rsid w:val="004B18A5"/>
    <w:rsid w:val="004B5C9F"/>
    <w:rsid w:val="004D1AB8"/>
    <w:rsid w:val="004D5B6B"/>
    <w:rsid w:val="004E4494"/>
    <w:rsid w:val="004F01C4"/>
    <w:rsid w:val="00500456"/>
    <w:rsid w:val="005021B9"/>
    <w:rsid w:val="0050346E"/>
    <w:rsid w:val="005056DA"/>
    <w:rsid w:val="005233B3"/>
    <w:rsid w:val="00531734"/>
    <w:rsid w:val="005445CF"/>
    <w:rsid w:val="00571D8F"/>
    <w:rsid w:val="00571F1F"/>
    <w:rsid w:val="00572371"/>
    <w:rsid w:val="00581419"/>
    <w:rsid w:val="00584691"/>
    <w:rsid w:val="005B1F60"/>
    <w:rsid w:val="005C66D8"/>
    <w:rsid w:val="005D2E99"/>
    <w:rsid w:val="005E61E7"/>
    <w:rsid w:val="005F2A81"/>
    <w:rsid w:val="00623070"/>
    <w:rsid w:val="006232F4"/>
    <w:rsid w:val="00631B1E"/>
    <w:rsid w:val="00632544"/>
    <w:rsid w:val="00697292"/>
    <w:rsid w:val="006C32DB"/>
    <w:rsid w:val="006C5142"/>
    <w:rsid w:val="006E1292"/>
    <w:rsid w:val="006E3434"/>
    <w:rsid w:val="006F5111"/>
    <w:rsid w:val="0070190B"/>
    <w:rsid w:val="00740BB2"/>
    <w:rsid w:val="0074199A"/>
    <w:rsid w:val="0074497F"/>
    <w:rsid w:val="007669D3"/>
    <w:rsid w:val="00780BF9"/>
    <w:rsid w:val="00783179"/>
    <w:rsid w:val="00786DF1"/>
    <w:rsid w:val="007A0872"/>
    <w:rsid w:val="007A707E"/>
    <w:rsid w:val="007C25C2"/>
    <w:rsid w:val="007C47A3"/>
    <w:rsid w:val="007D0A7E"/>
    <w:rsid w:val="007D4F6B"/>
    <w:rsid w:val="007F4CA1"/>
    <w:rsid w:val="007F55C1"/>
    <w:rsid w:val="007F78C0"/>
    <w:rsid w:val="00812DDD"/>
    <w:rsid w:val="00816FF3"/>
    <w:rsid w:val="00850773"/>
    <w:rsid w:val="00851F83"/>
    <w:rsid w:val="0087005A"/>
    <w:rsid w:val="008977AB"/>
    <w:rsid w:val="008B14D1"/>
    <w:rsid w:val="008C6193"/>
    <w:rsid w:val="008D5089"/>
    <w:rsid w:val="008D6094"/>
    <w:rsid w:val="008E4562"/>
    <w:rsid w:val="008F45E2"/>
    <w:rsid w:val="00910419"/>
    <w:rsid w:val="009115E2"/>
    <w:rsid w:val="009139A9"/>
    <w:rsid w:val="009176FE"/>
    <w:rsid w:val="00923A7B"/>
    <w:rsid w:val="00943B98"/>
    <w:rsid w:val="00952AC4"/>
    <w:rsid w:val="00961E8B"/>
    <w:rsid w:val="009759D8"/>
    <w:rsid w:val="009A6496"/>
    <w:rsid w:val="009D6EB5"/>
    <w:rsid w:val="009E4DAF"/>
    <w:rsid w:val="00A03BB9"/>
    <w:rsid w:val="00A24250"/>
    <w:rsid w:val="00A30E46"/>
    <w:rsid w:val="00A45A7C"/>
    <w:rsid w:val="00A63470"/>
    <w:rsid w:val="00A64367"/>
    <w:rsid w:val="00A77574"/>
    <w:rsid w:val="00A8087F"/>
    <w:rsid w:val="00AA6F77"/>
    <w:rsid w:val="00AB0143"/>
    <w:rsid w:val="00AB56BF"/>
    <w:rsid w:val="00AF7E2E"/>
    <w:rsid w:val="00B0107B"/>
    <w:rsid w:val="00B1403B"/>
    <w:rsid w:val="00B15722"/>
    <w:rsid w:val="00B21A88"/>
    <w:rsid w:val="00B26B9D"/>
    <w:rsid w:val="00B30723"/>
    <w:rsid w:val="00B34B51"/>
    <w:rsid w:val="00B67697"/>
    <w:rsid w:val="00B7339E"/>
    <w:rsid w:val="00B746C6"/>
    <w:rsid w:val="00BA51FE"/>
    <w:rsid w:val="00BC24F3"/>
    <w:rsid w:val="00BC3383"/>
    <w:rsid w:val="00BD7486"/>
    <w:rsid w:val="00BE7878"/>
    <w:rsid w:val="00BF111F"/>
    <w:rsid w:val="00BF2E90"/>
    <w:rsid w:val="00C257B7"/>
    <w:rsid w:val="00C267D8"/>
    <w:rsid w:val="00C342B9"/>
    <w:rsid w:val="00C5708E"/>
    <w:rsid w:val="00C7618D"/>
    <w:rsid w:val="00C817FF"/>
    <w:rsid w:val="00CA3BEB"/>
    <w:rsid w:val="00CB769F"/>
    <w:rsid w:val="00CF360F"/>
    <w:rsid w:val="00CF4573"/>
    <w:rsid w:val="00CF5C49"/>
    <w:rsid w:val="00D2047C"/>
    <w:rsid w:val="00D400FF"/>
    <w:rsid w:val="00D52F9E"/>
    <w:rsid w:val="00D5577B"/>
    <w:rsid w:val="00D7041E"/>
    <w:rsid w:val="00DA3AEC"/>
    <w:rsid w:val="00DB3759"/>
    <w:rsid w:val="00DD0EDB"/>
    <w:rsid w:val="00DF3E80"/>
    <w:rsid w:val="00DF691D"/>
    <w:rsid w:val="00E17096"/>
    <w:rsid w:val="00E43307"/>
    <w:rsid w:val="00E47BFB"/>
    <w:rsid w:val="00E71407"/>
    <w:rsid w:val="00E744AA"/>
    <w:rsid w:val="00E84344"/>
    <w:rsid w:val="00E856B0"/>
    <w:rsid w:val="00EC489C"/>
    <w:rsid w:val="00EE3A2D"/>
    <w:rsid w:val="00EE4153"/>
    <w:rsid w:val="00EF71C9"/>
    <w:rsid w:val="00F05744"/>
    <w:rsid w:val="00F06A0B"/>
    <w:rsid w:val="00F25573"/>
    <w:rsid w:val="00F52D29"/>
    <w:rsid w:val="00F666E1"/>
    <w:rsid w:val="00F7274E"/>
    <w:rsid w:val="00F7281D"/>
    <w:rsid w:val="00FC4DD0"/>
    <w:rsid w:val="00FE1C30"/>
    <w:rsid w:val="00FE1FC4"/>
    <w:rsid w:val="00FE6DD8"/>
    <w:rsid w:val="00FE76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EC"/>
    <w:pPr>
      <w:widowControl w:val="0"/>
      <w:jc w:val="both"/>
    </w:pPr>
  </w:style>
  <w:style w:type="paragraph" w:styleId="4">
    <w:name w:val="heading 4"/>
    <w:basedOn w:val="a"/>
    <w:next w:val="a"/>
    <w:link w:val="4Char"/>
    <w:qFormat/>
    <w:rsid w:val="00816FF3"/>
    <w:pPr>
      <w:spacing w:before="60" w:after="60"/>
      <w:outlineLvl w:val="3"/>
    </w:pPr>
    <w:rPr>
      <w:rFonts w:ascii="Times New Roman" w:eastAsia="宋体"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0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07E"/>
    <w:rPr>
      <w:sz w:val="18"/>
      <w:szCs w:val="18"/>
    </w:rPr>
  </w:style>
  <w:style w:type="paragraph" w:styleId="a4">
    <w:name w:val="footer"/>
    <w:basedOn w:val="a"/>
    <w:link w:val="Char0"/>
    <w:uiPriority w:val="99"/>
    <w:unhideWhenUsed/>
    <w:rsid w:val="007A707E"/>
    <w:pPr>
      <w:tabs>
        <w:tab w:val="center" w:pos="4153"/>
        <w:tab w:val="right" w:pos="8306"/>
      </w:tabs>
      <w:snapToGrid w:val="0"/>
      <w:jc w:val="left"/>
    </w:pPr>
    <w:rPr>
      <w:sz w:val="18"/>
      <w:szCs w:val="18"/>
    </w:rPr>
  </w:style>
  <w:style w:type="character" w:customStyle="1" w:styleId="Char0">
    <w:name w:val="页脚 Char"/>
    <w:basedOn w:val="a0"/>
    <w:link w:val="a4"/>
    <w:uiPriority w:val="99"/>
    <w:rsid w:val="007A707E"/>
    <w:rPr>
      <w:sz w:val="18"/>
      <w:szCs w:val="18"/>
    </w:rPr>
  </w:style>
  <w:style w:type="paragraph" w:styleId="a5">
    <w:name w:val="Plain Text"/>
    <w:aliases w:val="普通文字"/>
    <w:basedOn w:val="a"/>
    <w:link w:val="Char1"/>
    <w:rsid w:val="004D5B6B"/>
    <w:rPr>
      <w:rFonts w:ascii="宋体" w:eastAsia="宋体" w:hAnsi="Courier New" w:cs="Courier New"/>
      <w:szCs w:val="21"/>
    </w:rPr>
  </w:style>
  <w:style w:type="character" w:customStyle="1" w:styleId="Char1">
    <w:name w:val="纯文本 Char"/>
    <w:aliases w:val="普通文字 Char"/>
    <w:basedOn w:val="a0"/>
    <w:link w:val="a5"/>
    <w:rsid w:val="004D5B6B"/>
    <w:rPr>
      <w:rFonts w:ascii="宋体" w:eastAsia="宋体" w:hAnsi="Courier New" w:cs="Courier New"/>
      <w:szCs w:val="21"/>
    </w:rPr>
  </w:style>
  <w:style w:type="character" w:customStyle="1" w:styleId="4Char">
    <w:name w:val="标题 4 Char"/>
    <w:basedOn w:val="a0"/>
    <w:link w:val="4"/>
    <w:rsid w:val="00816FF3"/>
    <w:rPr>
      <w:rFonts w:ascii="Times New Roman" w:eastAsia="宋体" w:hAnsi="Times New Roman" w:cs="Times New Roman"/>
      <w:b/>
      <w:sz w:val="24"/>
      <w:szCs w:val="24"/>
    </w:rPr>
  </w:style>
  <w:style w:type="character" w:styleId="a6">
    <w:name w:val="Hyperlink"/>
    <w:basedOn w:val="a0"/>
    <w:uiPriority w:val="99"/>
    <w:semiHidden/>
    <w:unhideWhenUsed/>
    <w:rsid w:val="00126AEE"/>
    <w:rPr>
      <w:color w:val="0000FF"/>
      <w:u w:val="single"/>
    </w:rPr>
  </w:style>
  <w:style w:type="paragraph" w:styleId="a7">
    <w:name w:val="Balloon Text"/>
    <w:basedOn w:val="a"/>
    <w:link w:val="Char2"/>
    <w:uiPriority w:val="99"/>
    <w:semiHidden/>
    <w:unhideWhenUsed/>
    <w:rsid w:val="00117BEF"/>
    <w:rPr>
      <w:sz w:val="18"/>
      <w:szCs w:val="18"/>
    </w:rPr>
  </w:style>
  <w:style w:type="character" w:customStyle="1" w:styleId="Char2">
    <w:name w:val="批注框文本 Char"/>
    <w:basedOn w:val="a0"/>
    <w:link w:val="a7"/>
    <w:uiPriority w:val="99"/>
    <w:semiHidden/>
    <w:rsid w:val="00117BEF"/>
    <w:rPr>
      <w:sz w:val="18"/>
      <w:szCs w:val="18"/>
    </w:rPr>
  </w:style>
  <w:style w:type="paragraph" w:styleId="a8">
    <w:name w:val="List Paragraph"/>
    <w:basedOn w:val="a"/>
    <w:uiPriority w:val="34"/>
    <w:qFormat/>
    <w:rsid w:val="00072124"/>
    <w:pPr>
      <w:ind w:firstLineChars="200" w:firstLine="420"/>
    </w:pPr>
  </w:style>
</w:styles>
</file>

<file path=word/webSettings.xml><?xml version="1.0" encoding="utf-8"?>
<w:webSettings xmlns:r="http://schemas.openxmlformats.org/officeDocument/2006/relationships" xmlns:w="http://schemas.openxmlformats.org/wordprocessingml/2006/main">
  <w:divs>
    <w:div w:id="148206374">
      <w:bodyDiv w:val="1"/>
      <w:marLeft w:val="0"/>
      <w:marRight w:val="0"/>
      <w:marTop w:val="0"/>
      <w:marBottom w:val="0"/>
      <w:divBdr>
        <w:top w:val="none" w:sz="0" w:space="0" w:color="auto"/>
        <w:left w:val="none" w:sz="0" w:space="0" w:color="auto"/>
        <w:bottom w:val="none" w:sz="0" w:space="0" w:color="auto"/>
        <w:right w:val="none" w:sz="0" w:space="0" w:color="auto"/>
      </w:divBdr>
    </w:div>
    <w:div w:id="830409662">
      <w:bodyDiv w:val="1"/>
      <w:marLeft w:val="0"/>
      <w:marRight w:val="0"/>
      <w:marTop w:val="0"/>
      <w:marBottom w:val="0"/>
      <w:divBdr>
        <w:top w:val="none" w:sz="0" w:space="0" w:color="auto"/>
        <w:left w:val="none" w:sz="0" w:space="0" w:color="auto"/>
        <w:bottom w:val="none" w:sz="0" w:space="0" w:color="auto"/>
        <w:right w:val="none" w:sz="0" w:space="0" w:color="auto"/>
      </w:divBdr>
      <w:divsChild>
        <w:div w:id="395862157">
          <w:marLeft w:val="0"/>
          <w:marRight w:val="0"/>
          <w:marTop w:val="0"/>
          <w:marBottom w:val="0"/>
          <w:divBdr>
            <w:top w:val="none" w:sz="0" w:space="0" w:color="auto"/>
            <w:left w:val="none" w:sz="0" w:space="0" w:color="auto"/>
            <w:bottom w:val="none" w:sz="0" w:space="0" w:color="auto"/>
            <w:right w:val="none" w:sz="0" w:space="0" w:color="auto"/>
          </w:divBdr>
          <w:divsChild>
            <w:div w:id="320275697">
              <w:marLeft w:val="0"/>
              <w:marRight w:val="0"/>
              <w:marTop w:val="0"/>
              <w:marBottom w:val="0"/>
              <w:divBdr>
                <w:top w:val="none" w:sz="0" w:space="0" w:color="auto"/>
                <w:left w:val="none" w:sz="0" w:space="0" w:color="auto"/>
                <w:bottom w:val="none" w:sz="0" w:space="0" w:color="auto"/>
                <w:right w:val="none" w:sz="0" w:space="0" w:color="auto"/>
              </w:divBdr>
              <w:divsChild>
                <w:div w:id="411123590">
                  <w:marLeft w:val="0"/>
                  <w:marRight w:val="0"/>
                  <w:marTop w:val="0"/>
                  <w:marBottom w:val="0"/>
                  <w:divBdr>
                    <w:top w:val="none" w:sz="0" w:space="0" w:color="auto"/>
                    <w:left w:val="none" w:sz="0" w:space="0" w:color="auto"/>
                    <w:bottom w:val="none" w:sz="0" w:space="0" w:color="auto"/>
                    <w:right w:val="none" w:sz="0" w:space="0" w:color="auto"/>
                  </w:divBdr>
                  <w:divsChild>
                    <w:div w:id="1735808490">
                      <w:marLeft w:val="0"/>
                      <w:marRight w:val="0"/>
                      <w:marTop w:val="0"/>
                      <w:marBottom w:val="0"/>
                      <w:divBdr>
                        <w:top w:val="none" w:sz="0" w:space="0" w:color="auto"/>
                        <w:left w:val="none" w:sz="0" w:space="0" w:color="auto"/>
                        <w:bottom w:val="none" w:sz="0" w:space="0" w:color="auto"/>
                        <w:right w:val="none" w:sz="0" w:space="0" w:color="auto"/>
                      </w:divBdr>
                      <w:divsChild>
                        <w:div w:id="2003923074">
                          <w:marLeft w:val="0"/>
                          <w:marRight w:val="0"/>
                          <w:marTop w:val="0"/>
                          <w:marBottom w:val="0"/>
                          <w:divBdr>
                            <w:top w:val="none" w:sz="0" w:space="0" w:color="auto"/>
                            <w:left w:val="none" w:sz="0" w:space="0" w:color="auto"/>
                            <w:bottom w:val="none" w:sz="0" w:space="0" w:color="auto"/>
                            <w:right w:val="none" w:sz="0" w:space="0" w:color="auto"/>
                          </w:divBdr>
                          <w:divsChild>
                            <w:div w:id="1861777172">
                              <w:marLeft w:val="75"/>
                              <w:marRight w:val="75"/>
                              <w:marTop w:val="0"/>
                              <w:marBottom w:val="0"/>
                              <w:divBdr>
                                <w:top w:val="none" w:sz="0" w:space="0" w:color="auto"/>
                                <w:left w:val="none" w:sz="0" w:space="0" w:color="auto"/>
                                <w:bottom w:val="none" w:sz="0" w:space="0" w:color="auto"/>
                                <w:right w:val="none" w:sz="0" w:space="0" w:color="auto"/>
                              </w:divBdr>
                              <w:divsChild>
                                <w:div w:id="1518419888">
                                  <w:marLeft w:val="375"/>
                                  <w:marRight w:val="375"/>
                                  <w:marTop w:val="0"/>
                                  <w:marBottom w:val="0"/>
                                  <w:divBdr>
                                    <w:top w:val="none" w:sz="0" w:space="0" w:color="auto"/>
                                    <w:left w:val="none" w:sz="0" w:space="0" w:color="auto"/>
                                    <w:bottom w:val="none" w:sz="0" w:space="0" w:color="auto"/>
                                    <w:right w:val="none" w:sz="0" w:space="0" w:color="auto"/>
                                  </w:divBdr>
                                  <w:divsChild>
                                    <w:div w:id="1215433941">
                                      <w:marLeft w:val="0"/>
                                      <w:marRight w:val="0"/>
                                      <w:marTop w:val="0"/>
                                      <w:marBottom w:val="0"/>
                                      <w:divBdr>
                                        <w:top w:val="none" w:sz="0" w:space="0" w:color="auto"/>
                                        <w:left w:val="none" w:sz="0" w:space="0" w:color="auto"/>
                                        <w:bottom w:val="none" w:sz="0" w:space="0" w:color="auto"/>
                                        <w:right w:val="none" w:sz="0" w:space="0" w:color="auto"/>
                                      </w:divBdr>
                                      <w:divsChild>
                                        <w:div w:id="141653272">
                                          <w:marLeft w:val="0"/>
                                          <w:marRight w:val="0"/>
                                          <w:marTop w:val="0"/>
                                          <w:marBottom w:val="0"/>
                                          <w:divBdr>
                                            <w:top w:val="none" w:sz="0" w:space="0" w:color="auto"/>
                                            <w:left w:val="none" w:sz="0" w:space="0" w:color="auto"/>
                                            <w:bottom w:val="none" w:sz="0" w:space="0" w:color="auto"/>
                                            <w:right w:val="none" w:sz="0" w:space="0" w:color="auto"/>
                                          </w:divBdr>
                                          <w:divsChild>
                                            <w:div w:id="189799842">
                                              <w:marLeft w:val="0"/>
                                              <w:marRight w:val="0"/>
                                              <w:marTop w:val="0"/>
                                              <w:marBottom w:val="0"/>
                                              <w:divBdr>
                                                <w:top w:val="none" w:sz="0" w:space="0" w:color="auto"/>
                                                <w:left w:val="none" w:sz="0" w:space="0" w:color="auto"/>
                                                <w:bottom w:val="none" w:sz="0" w:space="0" w:color="auto"/>
                                                <w:right w:val="none" w:sz="0" w:space="0" w:color="auto"/>
                                              </w:divBdr>
                                            </w:div>
                                            <w:div w:id="1559785863">
                                              <w:marLeft w:val="0"/>
                                              <w:marRight w:val="0"/>
                                              <w:marTop w:val="0"/>
                                              <w:marBottom w:val="0"/>
                                              <w:divBdr>
                                                <w:top w:val="none" w:sz="0" w:space="0" w:color="auto"/>
                                                <w:left w:val="none" w:sz="0" w:space="0" w:color="auto"/>
                                                <w:bottom w:val="none" w:sz="0" w:space="0" w:color="auto"/>
                                                <w:right w:val="none" w:sz="0" w:space="0" w:color="auto"/>
                                              </w:divBdr>
                                            </w:div>
                                            <w:div w:id="2043093042">
                                              <w:marLeft w:val="0"/>
                                              <w:marRight w:val="0"/>
                                              <w:marTop w:val="0"/>
                                              <w:marBottom w:val="0"/>
                                              <w:divBdr>
                                                <w:top w:val="none" w:sz="0" w:space="0" w:color="auto"/>
                                                <w:left w:val="none" w:sz="0" w:space="0" w:color="auto"/>
                                                <w:bottom w:val="none" w:sz="0" w:space="0" w:color="auto"/>
                                                <w:right w:val="none" w:sz="0" w:space="0" w:color="auto"/>
                                              </w:divBdr>
                                            </w:div>
                                            <w:div w:id="944190321">
                                              <w:marLeft w:val="0"/>
                                              <w:marRight w:val="0"/>
                                              <w:marTop w:val="0"/>
                                              <w:marBottom w:val="0"/>
                                              <w:divBdr>
                                                <w:top w:val="none" w:sz="0" w:space="0" w:color="auto"/>
                                                <w:left w:val="none" w:sz="0" w:space="0" w:color="auto"/>
                                                <w:bottom w:val="none" w:sz="0" w:space="0" w:color="auto"/>
                                                <w:right w:val="none" w:sz="0" w:space="0" w:color="auto"/>
                                              </w:divBdr>
                                            </w:div>
                                            <w:div w:id="7031139">
                                              <w:marLeft w:val="0"/>
                                              <w:marRight w:val="0"/>
                                              <w:marTop w:val="0"/>
                                              <w:marBottom w:val="0"/>
                                              <w:divBdr>
                                                <w:top w:val="none" w:sz="0" w:space="0" w:color="auto"/>
                                                <w:left w:val="none" w:sz="0" w:space="0" w:color="auto"/>
                                                <w:bottom w:val="none" w:sz="0" w:space="0" w:color="auto"/>
                                                <w:right w:val="none" w:sz="0" w:space="0" w:color="auto"/>
                                              </w:divBdr>
                                            </w:div>
                                            <w:div w:id="92015485">
                                              <w:marLeft w:val="0"/>
                                              <w:marRight w:val="0"/>
                                              <w:marTop w:val="0"/>
                                              <w:marBottom w:val="0"/>
                                              <w:divBdr>
                                                <w:top w:val="none" w:sz="0" w:space="0" w:color="auto"/>
                                                <w:left w:val="none" w:sz="0" w:space="0" w:color="auto"/>
                                                <w:bottom w:val="none" w:sz="0" w:space="0" w:color="auto"/>
                                                <w:right w:val="none" w:sz="0" w:space="0" w:color="auto"/>
                                              </w:divBdr>
                                            </w:div>
                                            <w:div w:id="1272083667">
                                              <w:marLeft w:val="0"/>
                                              <w:marRight w:val="0"/>
                                              <w:marTop w:val="0"/>
                                              <w:marBottom w:val="0"/>
                                              <w:divBdr>
                                                <w:top w:val="none" w:sz="0" w:space="0" w:color="auto"/>
                                                <w:left w:val="none" w:sz="0" w:space="0" w:color="auto"/>
                                                <w:bottom w:val="none" w:sz="0" w:space="0" w:color="auto"/>
                                                <w:right w:val="none" w:sz="0" w:space="0" w:color="auto"/>
                                              </w:divBdr>
                                            </w:div>
                                            <w:div w:id="1856963746">
                                              <w:marLeft w:val="0"/>
                                              <w:marRight w:val="0"/>
                                              <w:marTop w:val="0"/>
                                              <w:marBottom w:val="0"/>
                                              <w:divBdr>
                                                <w:top w:val="none" w:sz="0" w:space="0" w:color="auto"/>
                                                <w:left w:val="none" w:sz="0" w:space="0" w:color="auto"/>
                                                <w:bottom w:val="none" w:sz="0" w:space="0" w:color="auto"/>
                                                <w:right w:val="none" w:sz="0" w:space="0" w:color="auto"/>
                                              </w:divBdr>
                                            </w:div>
                                            <w:div w:id="1104228304">
                                              <w:marLeft w:val="0"/>
                                              <w:marRight w:val="0"/>
                                              <w:marTop w:val="0"/>
                                              <w:marBottom w:val="0"/>
                                              <w:divBdr>
                                                <w:top w:val="none" w:sz="0" w:space="0" w:color="auto"/>
                                                <w:left w:val="none" w:sz="0" w:space="0" w:color="auto"/>
                                                <w:bottom w:val="none" w:sz="0" w:space="0" w:color="auto"/>
                                                <w:right w:val="none" w:sz="0" w:space="0" w:color="auto"/>
                                              </w:divBdr>
                                            </w:div>
                                            <w:div w:id="1489593175">
                                              <w:marLeft w:val="0"/>
                                              <w:marRight w:val="0"/>
                                              <w:marTop w:val="0"/>
                                              <w:marBottom w:val="0"/>
                                              <w:divBdr>
                                                <w:top w:val="none" w:sz="0" w:space="0" w:color="auto"/>
                                                <w:left w:val="none" w:sz="0" w:space="0" w:color="auto"/>
                                                <w:bottom w:val="none" w:sz="0" w:space="0" w:color="auto"/>
                                                <w:right w:val="none" w:sz="0" w:space="0" w:color="auto"/>
                                              </w:divBdr>
                                            </w:div>
                                            <w:div w:id="500779981">
                                              <w:marLeft w:val="0"/>
                                              <w:marRight w:val="0"/>
                                              <w:marTop w:val="0"/>
                                              <w:marBottom w:val="0"/>
                                              <w:divBdr>
                                                <w:top w:val="none" w:sz="0" w:space="0" w:color="auto"/>
                                                <w:left w:val="none" w:sz="0" w:space="0" w:color="auto"/>
                                                <w:bottom w:val="none" w:sz="0" w:space="0" w:color="auto"/>
                                                <w:right w:val="none" w:sz="0" w:space="0" w:color="auto"/>
                                              </w:divBdr>
                                            </w:div>
                                            <w:div w:id="477112194">
                                              <w:marLeft w:val="0"/>
                                              <w:marRight w:val="0"/>
                                              <w:marTop w:val="0"/>
                                              <w:marBottom w:val="0"/>
                                              <w:divBdr>
                                                <w:top w:val="none" w:sz="0" w:space="0" w:color="auto"/>
                                                <w:left w:val="none" w:sz="0" w:space="0" w:color="auto"/>
                                                <w:bottom w:val="none" w:sz="0" w:space="0" w:color="auto"/>
                                                <w:right w:val="none" w:sz="0" w:space="0" w:color="auto"/>
                                              </w:divBdr>
                                            </w:div>
                                            <w:div w:id="1234974626">
                                              <w:marLeft w:val="0"/>
                                              <w:marRight w:val="0"/>
                                              <w:marTop w:val="0"/>
                                              <w:marBottom w:val="0"/>
                                              <w:divBdr>
                                                <w:top w:val="none" w:sz="0" w:space="0" w:color="auto"/>
                                                <w:left w:val="none" w:sz="0" w:space="0" w:color="auto"/>
                                                <w:bottom w:val="none" w:sz="0" w:space="0" w:color="auto"/>
                                                <w:right w:val="none" w:sz="0" w:space="0" w:color="auto"/>
                                              </w:divBdr>
                                            </w:div>
                                            <w:div w:id="1297636318">
                                              <w:marLeft w:val="0"/>
                                              <w:marRight w:val="0"/>
                                              <w:marTop w:val="0"/>
                                              <w:marBottom w:val="0"/>
                                              <w:divBdr>
                                                <w:top w:val="none" w:sz="0" w:space="0" w:color="auto"/>
                                                <w:left w:val="none" w:sz="0" w:space="0" w:color="auto"/>
                                                <w:bottom w:val="none" w:sz="0" w:space="0" w:color="auto"/>
                                                <w:right w:val="none" w:sz="0" w:space="0" w:color="auto"/>
                                              </w:divBdr>
                                            </w:div>
                                            <w:div w:id="1811701875">
                                              <w:marLeft w:val="0"/>
                                              <w:marRight w:val="0"/>
                                              <w:marTop w:val="0"/>
                                              <w:marBottom w:val="0"/>
                                              <w:divBdr>
                                                <w:top w:val="none" w:sz="0" w:space="0" w:color="auto"/>
                                                <w:left w:val="none" w:sz="0" w:space="0" w:color="auto"/>
                                                <w:bottom w:val="none" w:sz="0" w:space="0" w:color="auto"/>
                                                <w:right w:val="none" w:sz="0" w:space="0" w:color="auto"/>
                                              </w:divBdr>
                                            </w:div>
                                            <w:div w:id="991642751">
                                              <w:marLeft w:val="0"/>
                                              <w:marRight w:val="0"/>
                                              <w:marTop w:val="0"/>
                                              <w:marBottom w:val="0"/>
                                              <w:divBdr>
                                                <w:top w:val="none" w:sz="0" w:space="0" w:color="auto"/>
                                                <w:left w:val="none" w:sz="0" w:space="0" w:color="auto"/>
                                                <w:bottom w:val="none" w:sz="0" w:space="0" w:color="auto"/>
                                                <w:right w:val="none" w:sz="0" w:space="0" w:color="auto"/>
                                              </w:divBdr>
                                            </w:div>
                                            <w:div w:id="1172992283">
                                              <w:marLeft w:val="0"/>
                                              <w:marRight w:val="0"/>
                                              <w:marTop w:val="0"/>
                                              <w:marBottom w:val="0"/>
                                              <w:divBdr>
                                                <w:top w:val="none" w:sz="0" w:space="0" w:color="auto"/>
                                                <w:left w:val="none" w:sz="0" w:space="0" w:color="auto"/>
                                                <w:bottom w:val="none" w:sz="0" w:space="0" w:color="auto"/>
                                                <w:right w:val="none" w:sz="0" w:space="0" w:color="auto"/>
                                              </w:divBdr>
                                            </w:div>
                                            <w:div w:id="1109741028">
                                              <w:marLeft w:val="0"/>
                                              <w:marRight w:val="0"/>
                                              <w:marTop w:val="0"/>
                                              <w:marBottom w:val="0"/>
                                              <w:divBdr>
                                                <w:top w:val="none" w:sz="0" w:space="0" w:color="auto"/>
                                                <w:left w:val="none" w:sz="0" w:space="0" w:color="auto"/>
                                                <w:bottom w:val="none" w:sz="0" w:space="0" w:color="auto"/>
                                                <w:right w:val="none" w:sz="0" w:space="0" w:color="auto"/>
                                              </w:divBdr>
                                            </w:div>
                                            <w:div w:id="1122961637">
                                              <w:marLeft w:val="0"/>
                                              <w:marRight w:val="0"/>
                                              <w:marTop w:val="0"/>
                                              <w:marBottom w:val="0"/>
                                              <w:divBdr>
                                                <w:top w:val="none" w:sz="0" w:space="0" w:color="auto"/>
                                                <w:left w:val="none" w:sz="0" w:space="0" w:color="auto"/>
                                                <w:bottom w:val="none" w:sz="0" w:space="0" w:color="auto"/>
                                                <w:right w:val="none" w:sz="0" w:space="0" w:color="auto"/>
                                              </w:divBdr>
                                            </w:div>
                                            <w:div w:id="820803655">
                                              <w:marLeft w:val="0"/>
                                              <w:marRight w:val="0"/>
                                              <w:marTop w:val="0"/>
                                              <w:marBottom w:val="0"/>
                                              <w:divBdr>
                                                <w:top w:val="none" w:sz="0" w:space="0" w:color="auto"/>
                                                <w:left w:val="none" w:sz="0" w:space="0" w:color="auto"/>
                                                <w:bottom w:val="none" w:sz="0" w:space="0" w:color="auto"/>
                                                <w:right w:val="none" w:sz="0" w:space="0" w:color="auto"/>
                                              </w:divBdr>
                                            </w:div>
                                            <w:div w:id="1933469583">
                                              <w:marLeft w:val="0"/>
                                              <w:marRight w:val="0"/>
                                              <w:marTop w:val="0"/>
                                              <w:marBottom w:val="0"/>
                                              <w:divBdr>
                                                <w:top w:val="none" w:sz="0" w:space="0" w:color="auto"/>
                                                <w:left w:val="none" w:sz="0" w:space="0" w:color="auto"/>
                                                <w:bottom w:val="none" w:sz="0" w:space="0" w:color="auto"/>
                                                <w:right w:val="none" w:sz="0" w:space="0" w:color="auto"/>
                                              </w:divBdr>
                                            </w:div>
                                            <w:div w:id="2009602077">
                                              <w:marLeft w:val="0"/>
                                              <w:marRight w:val="0"/>
                                              <w:marTop w:val="0"/>
                                              <w:marBottom w:val="0"/>
                                              <w:divBdr>
                                                <w:top w:val="none" w:sz="0" w:space="0" w:color="auto"/>
                                                <w:left w:val="none" w:sz="0" w:space="0" w:color="auto"/>
                                                <w:bottom w:val="none" w:sz="0" w:space="0" w:color="auto"/>
                                                <w:right w:val="none" w:sz="0" w:space="0" w:color="auto"/>
                                              </w:divBdr>
                                            </w:div>
                                            <w:div w:id="761338420">
                                              <w:marLeft w:val="0"/>
                                              <w:marRight w:val="0"/>
                                              <w:marTop w:val="0"/>
                                              <w:marBottom w:val="0"/>
                                              <w:divBdr>
                                                <w:top w:val="none" w:sz="0" w:space="0" w:color="auto"/>
                                                <w:left w:val="none" w:sz="0" w:space="0" w:color="auto"/>
                                                <w:bottom w:val="none" w:sz="0" w:space="0" w:color="auto"/>
                                                <w:right w:val="none" w:sz="0" w:space="0" w:color="auto"/>
                                              </w:divBdr>
                                            </w:div>
                                            <w:div w:id="1526943316">
                                              <w:marLeft w:val="0"/>
                                              <w:marRight w:val="0"/>
                                              <w:marTop w:val="0"/>
                                              <w:marBottom w:val="0"/>
                                              <w:divBdr>
                                                <w:top w:val="none" w:sz="0" w:space="0" w:color="auto"/>
                                                <w:left w:val="none" w:sz="0" w:space="0" w:color="auto"/>
                                                <w:bottom w:val="none" w:sz="0" w:space="0" w:color="auto"/>
                                                <w:right w:val="none" w:sz="0" w:space="0" w:color="auto"/>
                                              </w:divBdr>
                                            </w:div>
                                            <w:div w:id="459997388">
                                              <w:marLeft w:val="0"/>
                                              <w:marRight w:val="0"/>
                                              <w:marTop w:val="0"/>
                                              <w:marBottom w:val="0"/>
                                              <w:divBdr>
                                                <w:top w:val="none" w:sz="0" w:space="0" w:color="auto"/>
                                                <w:left w:val="none" w:sz="0" w:space="0" w:color="auto"/>
                                                <w:bottom w:val="none" w:sz="0" w:space="0" w:color="auto"/>
                                                <w:right w:val="none" w:sz="0" w:space="0" w:color="auto"/>
                                              </w:divBdr>
                                            </w:div>
                                            <w:div w:id="745034902">
                                              <w:marLeft w:val="0"/>
                                              <w:marRight w:val="0"/>
                                              <w:marTop w:val="0"/>
                                              <w:marBottom w:val="0"/>
                                              <w:divBdr>
                                                <w:top w:val="none" w:sz="0" w:space="0" w:color="auto"/>
                                                <w:left w:val="none" w:sz="0" w:space="0" w:color="auto"/>
                                                <w:bottom w:val="none" w:sz="0" w:space="0" w:color="auto"/>
                                                <w:right w:val="none" w:sz="0" w:space="0" w:color="auto"/>
                                              </w:divBdr>
                                            </w:div>
                                            <w:div w:id="551695835">
                                              <w:marLeft w:val="0"/>
                                              <w:marRight w:val="0"/>
                                              <w:marTop w:val="0"/>
                                              <w:marBottom w:val="0"/>
                                              <w:divBdr>
                                                <w:top w:val="none" w:sz="0" w:space="0" w:color="auto"/>
                                                <w:left w:val="none" w:sz="0" w:space="0" w:color="auto"/>
                                                <w:bottom w:val="none" w:sz="0" w:space="0" w:color="auto"/>
                                                <w:right w:val="none" w:sz="0" w:space="0" w:color="auto"/>
                                              </w:divBdr>
                                            </w:div>
                                            <w:div w:id="436296196">
                                              <w:marLeft w:val="0"/>
                                              <w:marRight w:val="0"/>
                                              <w:marTop w:val="0"/>
                                              <w:marBottom w:val="0"/>
                                              <w:divBdr>
                                                <w:top w:val="none" w:sz="0" w:space="0" w:color="auto"/>
                                                <w:left w:val="none" w:sz="0" w:space="0" w:color="auto"/>
                                                <w:bottom w:val="none" w:sz="0" w:space="0" w:color="auto"/>
                                                <w:right w:val="none" w:sz="0" w:space="0" w:color="auto"/>
                                              </w:divBdr>
                                            </w:div>
                                            <w:div w:id="1653174727">
                                              <w:marLeft w:val="0"/>
                                              <w:marRight w:val="0"/>
                                              <w:marTop w:val="0"/>
                                              <w:marBottom w:val="0"/>
                                              <w:divBdr>
                                                <w:top w:val="none" w:sz="0" w:space="0" w:color="auto"/>
                                                <w:left w:val="none" w:sz="0" w:space="0" w:color="auto"/>
                                                <w:bottom w:val="none" w:sz="0" w:space="0" w:color="auto"/>
                                                <w:right w:val="none" w:sz="0" w:space="0" w:color="auto"/>
                                              </w:divBdr>
                                            </w:div>
                                            <w:div w:id="446657211">
                                              <w:marLeft w:val="0"/>
                                              <w:marRight w:val="0"/>
                                              <w:marTop w:val="0"/>
                                              <w:marBottom w:val="0"/>
                                              <w:divBdr>
                                                <w:top w:val="none" w:sz="0" w:space="0" w:color="auto"/>
                                                <w:left w:val="none" w:sz="0" w:space="0" w:color="auto"/>
                                                <w:bottom w:val="none" w:sz="0" w:space="0" w:color="auto"/>
                                                <w:right w:val="none" w:sz="0" w:space="0" w:color="auto"/>
                                              </w:divBdr>
                                            </w:div>
                                            <w:div w:id="6075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072584">
      <w:bodyDiv w:val="1"/>
      <w:marLeft w:val="0"/>
      <w:marRight w:val="0"/>
      <w:marTop w:val="0"/>
      <w:marBottom w:val="0"/>
      <w:divBdr>
        <w:top w:val="none" w:sz="0" w:space="0" w:color="auto"/>
        <w:left w:val="none" w:sz="0" w:space="0" w:color="auto"/>
        <w:bottom w:val="none" w:sz="0" w:space="0" w:color="auto"/>
        <w:right w:val="none" w:sz="0" w:space="0" w:color="auto"/>
      </w:divBdr>
    </w:div>
    <w:div w:id="1304193447">
      <w:bodyDiv w:val="1"/>
      <w:marLeft w:val="0"/>
      <w:marRight w:val="0"/>
      <w:marTop w:val="0"/>
      <w:marBottom w:val="0"/>
      <w:divBdr>
        <w:top w:val="none" w:sz="0" w:space="0" w:color="auto"/>
        <w:left w:val="none" w:sz="0" w:space="0" w:color="auto"/>
        <w:bottom w:val="none" w:sz="0" w:space="0" w:color="auto"/>
        <w:right w:val="none" w:sz="0" w:space="0" w:color="auto"/>
      </w:divBdr>
      <w:divsChild>
        <w:div w:id="1304846558">
          <w:marLeft w:val="0"/>
          <w:marRight w:val="0"/>
          <w:marTop w:val="0"/>
          <w:marBottom w:val="0"/>
          <w:divBdr>
            <w:top w:val="none" w:sz="0" w:space="0" w:color="auto"/>
            <w:left w:val="none" w:sz="0" w:space="0" w:color="auto"/>
            <w:bottom w:val="none" w:sz="0" w:space="0" w:color="auto"/>
            <w:right w:val="none" w:sz="0" w:space="0" w:color="auto"/>
          </w:divBdr>
          <w:divsChild>
            <w:div w:id="1722899721">
              <w:marLeft w:val="0"/>
              <w:marRight w:val="0"/>
              <w:marTop w:val="0"/>
              <w:marBottom w:val="0"/>
              <w:divBdr>
                <w:top w:val="none" w:sz="0" w:space="0" w:color="auto"/>
                <w:left w:val="none" w:sz="0" w:space="0" w:color="auto"/>
                <w:bottom w:val="none" w:sz="0" w:space="0" w:color="auto"/>
                <w:right w:val="none" w:sz="0" w:space="0" w:color="auto"/>
              </w:divBdr>
              <w:divsChild>
                <w:div w:id="544635121">
                  <w:marLeft w:val="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145974905">
                          <w:marLeft w:val="0"/>
                          <w:marRight w:val="0"/>
                          <w:marTop w:val="0"/>
                          <w:marBottom w:val="0"/>
                          <w:divBdr>
                            <w:top w:val="none" w:sz="0" w:space="0" w:color="auto"/>
                            <w:left w:val="none" w:sz="0" w:space="0" w:color="auto"/>
                            <w:bottom w:val="none" w:sz="0" w:space="0" w:color="auto"/>
                            <w:right w:val="none" w:sz="0" w:space="0" w:color="auto"/>
                          </w:divBdr>
                          <w:divsChild>
                            <w:div w:id="43070182">
                              <w:marLeft w:val="75"/>
                              <w:marRight w:val="75"/>
                              <w:marTop w:val="0"/>
                              <w:marBottom w:val="0"/>
                              <w:divBdr>
                                <w:top w:val="none" w:sz="0" w:space="0" w:color="auto"/>
                                <w:left w:val="none" w:sz="0" w:space="0" w:color="auto"/>
                                <w:bottom w:val="none" w:sz="0" w:space="0" w:color="auto"/>
                                <w:right w:val="none" w:sz="0" w:space="0" w:color="auto"/>
                              </w:divBdr>
                              <w:divsChild>
                                <w:div w:id="1836453105">
                                  <w:marLeft w:val="375"/>
                                  <w:marRight w:val="375"/>
                                  <w:marTop w:val="0"/>
                                  <w:marBottom w:val="0"/>
                                  <w:divBdr>
                                    <w:top w:val="none" w:sz="0" w:space="0" w:color="auto"/>
                                    <w:left w:val="none" w:sz="0" w:space="0" w:color="auto"/>
                                    <w:bottom w:val="none" w:sz="0" w:space="0" w:color="auto"/>
                                    <w:right w:val="none" w:sz="0" w:space="0" w:color="auto"/>
                                  </w:divBdr>
                                  <w:divsChild>
                                    <w:div w:id="1326786822">
                                      <w:marLeft w:val="0"/>
                                      <w:marRight w:val="0"/>
                                      <w:marTop w:val="0"/>
                                      <w:marBottom w:val="0"/>
                                      <w:divBdr>
                                        <w:top w:val="none" w:sz="0" w:space="0" w:color="auto"/>
                                        <w:left w:val="none" w:sz="0" w:space="0" w:color="auto"/>
                                        <w:bottom w:val="none" w:sz="0" w:space="0" w:color="auto"/>
                                        <w:right w:val="none" w:sz="0" w:space="0" w:color="auto"/>
                                      </w:divBdr>
                                      <w:divsChild>
                                        <w:div w:id="469788898">
                                          <w:marLeft w:val="0"/>
                                          <w:marRight w:val="0"/>
                                          <w:marTop w:val="0"/>
                                          <w:marBottom w:val="0"/>
                                          <w:divBdr>
                                            <w:top w:val="none" w:sz="0" w:space="0" w:color="auto"/>
                                            <w:left w:val="none" w:sz="0" w:space="0" w:color="auto"/>
                                            <w:bottom w:val="none" w:sz="0" w:space="0" w:color="auto"/>
                                            <w:right w:val="none" w:sz="0" w:space="0" w:color="auto"/>
                                          </w:divBdr>
                                          <w:divsChild>
                                            <w:div w:id="2026052493">
                                              <w:marLeft w:val="0"/>
                                              <w:marRight w:val="0"/>
                                              <w:marTop w:val="0"/>
                                              <w:marBottom w:val="0"/>
                                              <w:divBdr>
                                                <w:top w:val="none" w:sz="0" w:space="0" w:color="auto"/>
                                                <w:left w:val="none" w:sz="0" w:space="0" w:color="auto"/>
                                                <w:bottom w:val="none" w:sz="0" w:space="0" w:color="auto"/>
                                                <w:right w:val="none" w:sz="0" w:space="0" w:color="auto"/>
                                              </w:divBdr>
                                            </w:div>
                                            <w:div w:id="2012903307">
                                              <w:marLeft w:val="0"/>
                                              <w:marRight w:val="0"/>
                                              <w:marTop w:val="0"/>
                                              <w:marBottom w:val="0"/>
                                              <w:divBdr>
                                                <w:top w:val="none" w:sz="0" w:space="0" w:color="auto"/>
                                                <w:left w:val="none" w:sz="0" w:space="0" w:color="auto"/>
                                                <w:bottom w:val="none" w:sz="0" w:space="0" w:color="auto"/>
                                                <w:right w:val="none" w:sz="0" w:space="0" w:color="auto"/>
                                              </w:divBdr>
                                            </w:div>
                                            <w:div w:id="784471163">
                                              <w:marLeft w:val="0"/>
                                              <w:marRight w:val="0"/>
                                              <w:marTop w:val="0"/>
                                              <w:marBottom w:val="0"/>
                                              <w:divBdr>
                                                <w:top w:val="none" w:sz="0" w:space="0" w:color="auto"/>
                                                <w:left w:val="none" w:sz="0" w:space="0" w:color="auto"/>
                                                <w:bottom w:val="none" w:sz="0" w:space="0" w:color="auto"/>
                                                <w:right w:val="none" w:sz="0" w:space="0" w:color="auto"/>
                                              </w:divBdr>
                                            </w:div>
                                            <w:div w:id="845824310">
                                              <w:marLeft w:val="0"/>
                                              <w:marRight w:val="0"/>
                                              <w:marTop w:val="0"/>
                                              <w:marBottom w:val="0"/>
                                              <w:divBdr>
                                                <w:top w:val="none" w:sz="0" w:space="0" w:color="auto"/>
                                                <w:left w:val="none" w:sz="0" w:space="0" w:color="auto"/>
                                                <w:bottom w:val="none" w:sz="0" w:space="0" w:color="auto"/>
                                                <w:right w:val="none" w:sz="0" w:space="0" w:color="auto"/>
                                              </w:divBdr>
                                            </w:div>
                                            <w:div w:id="1140270799">
                                              <w:marLeft w:val="0"/>
                                              <w:marRight w:val="0"/>
                                              <w:marTop w:val="0"/>
                                              <w:marBottom w:val="0"/>
                                              <w:divBdr>
                                                <w:top w:val="none" w:sz="0" w:space="0" w:color="auto"/>
                                                <w:left w:val="none" w:sz="0" w:space="0" w:color="auto"/>
                                                <w:bottom w:val="none" w:sz="0" w:space="0" w:color="auto"/>
                                                <w:right w:val="none" w:sz="0" w:space="0" w:color="auto"/>
                                              </w:divBdr>
                                            </w:div>
                                            <w:div w:id="1762142184">
                                              <w:marLeft w:val="0"/>
                                              <w:marRight w:val="0"/>
                                              <w:marTop w:val="0"/>
                                              <w:marBottom w:val="0"/>
                                              <w:divBdr>
                                                <w:top w:val="none" w:sz="0" w:space="0" w:color="auto"/>
                                                <w:left w:val="none" w:sz="0" w:space="0" w:color="auto"/>
                                                <w:bottom w:val="none" w:sz="0" w:space="0" w:color="auto"/>
                                                <w:right w:val="none" w:sz="0" w:space="0" w:color="auto"/>
                                              </w:divBdr>
                                            </w:div>
                                            <w:div w:id="357004076">
                                              <w:marLeft w:val="0"/>
                                              <w:marRight w:val="0"/>
                                              <w:marTop w:val="0"/>
                                              <w:marBottom w:val="0"/>
                                              <w:divBdr>
                                                <w:top w:val="none" w:sz="0" w:space="0" w:color="auto"/>
                                                <w:left w:val="none" w:sz="0" w:space="0" w:color="auto"/>
                                                <w:bottom w:val="none" w:sz="0" w:space="0" w:color="auto"/>
                                                <w:right w:val="none" w:sz="0" w:space="0" w:color="auto"/>
                                              </w:divBdr>
                                            </w:div>
                                            <w:div w:id="144054701">
                                              <w:marLeft w:val="0"/>
                                              <w:marRight w:val="0"/>
                                              <w:marTop w:val="0"/>
                                              <w:marBottom w:val="0"/>
                                              <w:divBdr>
                                                <w:top w:val="none" w:sz="0" w:space="0" w:color="auto"/>
                                                <w:left w:val="none" w:sz="0" w:space="0" w:color="auto"/>
                                                <w:bottom w:val="none" w:sz="0" w:space="0" w:color="auto"/>
                                                <w:right w:val="none" w:sz="0" w:space="0" w:color="auto"/>
                                              </w:divBdr>
                                            </w:div>
                                            <w:div w:id="253251984">
                                              <w:marLeft w:val="0"/>
                                              <w:marRight w:val="0"/>
                                              <w:marTop w:val="0"/>
                                              <w:marBottom w:val="0"/>
                                              <w:divBdr>
                                                <w:top w:val="none" w:sz="0" w:space="0" w:color="auto"/>
                                                <w:left w:val="none" w:sz="0" w:space="0" w:color="auto"/>
                                                <w:bottom w:val="none" w:sz="0" w:space="0" w:color="auto"/>
                                                <w:right w:val="none" w:sz="0" w:space="0" w:color="auto"/>
                                              </w:divBdr>
                                            </w:div>
                                            <w:div w:id="784734714">
                                              <w:marLeft w:val="0"/>
                                              <w:marRight w:val="0"/>
                                              <w:marTop w:val="0"/>
                                              <w:marBottom w:val="0"/>
                                              <w:divBdr>
                                                <w:top w:val="none" w:sz="0" w:space="0" w:color="auto"/>
                                                <w:left w:val="none" w:sz="0" w:space="0" w:color="auto"/>
                                                <w:bottom w:val="none" w:sz="0" w:space="0" w:color="auto"/>
                                                <w:right w:val="none" w:sz="0" w:space="0" w:color="auto"/>
                                              </w:divBdr>
                                            </w:div>
                                            <w:div w:id="373770293">
                                              <w:marLeft w:val="0"/>
                                              <w:marRight w:val="0"/>
                                              <w:marTop w:val="0"/>
                                              <w:marBottom w:val="0"/>
                                              <w:divBdr>
                                                <w:top w:val="none" w:sz="0" w:space="0" w:color="auto"/>
                                                <w:left w:val="none" w:sz="0" w:space="0" w:color="auto"/>
                                                <w:bottom w:val="none" w:sz="0" w:space="0" w:color="auto"/>
                                                <w:right w:val="none" w:sz="0" w:space="0" w:color="auto"/>
                                              </w:divBdr>
                                            </w:div>
                                            <w:div w:id="719671156">
                                              <w:marLeft w:val="0"/>
                                              <w:marRight w:val="0"/>
                                              <w:marTop w:val="0"/>
                                              <w:marBottom w:val="0"/>
                                              <w:divBdr>
                                                <w:top w:val="none" w:sz="0" w:space="0" w:color="auto"/>
                                                <w:left w:val="none" w:sz="0" w:space="0" w:color="auto"/>
                                                <w:bottom w:val="none" w:sz="0" w:space="0" w:color="auto"/>
                                                <w:right w:val="none" w:sz="0" w:space="0" w:color="auto"/>
                                              </w:divBdr>
                                            </w:div>
                                            <w:div w:id="1076438431">
                                              <w:marLeft w:val="0"/>
                                              <w:marRight w:val="0"/>
                                              <w:marTop w:val="0"/>
                                              <w:marBottom w:val="0"/>
                                              <w:divBdr>
                                                <w:top w:val="none" w:sz="0" w:space="0" w:color="auto"/>
                                                <w:left w:val="none" w:sz="0" w:space="0" w:color="auto"/>
                                                <w:bottom w:val="none" w:sz="0" w:space="0" w:color="auto"/>
                                                <w:right w:val="none" w:sz="0" w:space="0" w:color="auto"/>
                                              </w:divBdr>
                                            </w:div>
                                            <w:div w:id="1719356175">
                                              <w:marLeft w:val="0"/>
                                              <w:marRight w:val="0"/>
                                              <w:marTop w:val="0"/>
                                              <w:marBottom w:val="0"/>
                                              <w:divBdr>
                                                <w:top w:val="none" w:sz="0" w:space="0" w:color="auto"/>
                                                <w:left w:val="none" w:sz="0" w:space="0" w:color="auto"/>
                                                <w:bottom w:val="none" w:sz="0" w:space="0" w:color="auto"/>
                                                <w:right w:val="none" w:sz="0" w:space="0" w:color="auto"/>
                                              </w:divBdr>
                                            </w:div>
                                            <w:div w:id="366493183">
                                              <w:marLeft w:val="0"/>
                                              <w:marRight w:val="0"/>
                                              <w:marTop w:val="0"/>
                                              <w:marBottom w:val="0"/>
                                              <w:divBdr>
                                                <w:top w:val="none" w:sz="0" w:space="0" w:color="auto"/>
                                                <w:left w:val="none" w:sz="0" w:space="0" w:color="auto"/>
                                                <w:bottom w:val="none" w:sz="0" w:space="0" w:color="auto"/>
                                                <w:right w:val="none" w:sz="0" w:space="0" w:color="auto"/>
                                              </w:divBdr>
                                            </w:div>
                                            <w:div w:id="22442322">
                                              <w:marLeft w:val="0"/>
                                              <w:marRight w:val="0"/>
                                              <w:marTop w:val="0"/>
                                              <w:marBottom w:val="0"/>
                                              <w:divBdr>
                                                <w:top w:val="none" w:sz="0" w:space="0" w:color="auto"/>
                                                <w:left w:val="none" w:sz="0" w:space="0" w:color="auto"/>
                                                <w:bottom w:val="none" w:sz="0" w:space="0" w:color="auto"/>
                                                <w:right w:val="none" w:sz="0" w:space="0" w:color="auto"/>
                                              </w:divBdr>
                                            </w:div>
                                            <w:div w:id="2136871478">
                                              <w:marLeft w:val="0"/>
                                              <w:marRight w:val="0"/>
                                              <w:marTop w:val="0"/>
                                              <w:marBottom w:val="0"/>
                                              <w:divBdr>
                                                <w:top w:val="none" w:sz="0" w:space="0" w:color="auto"/>
                                                <w:left w:val="none" w:sz="0" w:space="0" w:color="auto"/>
                                                <w:bottom w:val="none" w:sz="0" w:space="0" w:color="auto"/>
                                                <w:right w:val="none" w:sz="0" w:space="0" w:color="auto"/>
                                              </w:divBdr>
                                            </w:div>
                                            <w:div w:id="934940399">
                                              <w:marLeft w:val="0"/>
                                              <w:marRight w:val="0"/>
                                              <w:marTop w:val="0"/>
                                              <w:marBottom w:val="0"/>
                                              <w:divBdr>
                                                <w:top w:val="none" w:sz="0" w:space="0" w:color="auto"/>
                                                <w:left w:val="none" w:sz="0" w:space="0" w:color="auto"/>
                                                <w:bottom w:val="none" w:sz="0" w:space="0" w:color="auto"/>
                                                <w:right w:val="none" w:sz="0" w:space="0" w:color="auto"/>
                                              </w:divBdr>
                                            </w:div>
                                            <w:div w:id="1765805275">
                                              <w:marLeft w:val="0"/>
                                              <w:marRight w:val="0"/>
                                              <w:marTop w:val="0"/>
                                              <w:marBottom w:val="0"/>
                                              <w:divBdr>
                                                <w:top w:val="none" w:sz="0" w:space="0" w:color="auto"/>
                                                <w:left w:val="none" w:sz="0" w:space="0" w:color="auto"/>
                                                <w:bottom w:val="none" w:sz="0" w:space="0" w:color="auto"/>
                                                <w:right w:val="none" w:sz="0" w:space="0" w:color="auto"/>
                                              </w:divBdr>
                                            </w:div>
                                            <w:div w:id="656956285">
                                              <w:marLeft w:val="0"/>
                                              <w:marRight w:val="0"/>
                                              <w:marTop w:val="0"/>
                                              <w:marBottom w:val="0"/>
                                              <w:divBdr>
                                                <w:top w:val="none" w:sz="0" w:space="0" w:color="auto"/>
                                                <w:left w:val="none" w:sz="0" w:space="0" w:color="auto"/>
                                                <w:bottom w:val="none" w:sz="0" w:space="0" w:color="auto"/>
                                                <w:right w:val="none" w:sz="0" w:space="0" w:color="auto"/>
                                              </w:divBdr>
                                            </w:div>
                                            <w:div w:id="1706172088">
                                              <w:marLeft w:val="0"/>
                                              <w:marRight w:val="0"/>
                                              <w:marTop w:val="0"/>
                                              <w:marBottom w:val="0"/>
                                              <w:divBdr>
                                                <w:top w:val="none" w:sz="0" w:space="0" w:color="auto"/>
                                                <w:left w:val="none" w:sz="0" w:space="0" w:color="auto"/>
                                                <w:bottom w:val="none" w:sz="0" w:space="0" w:color="auto"/>
                                                <w:right w:val="none" w:sz="0" w:space="0" w:color="auto"/>
                                              </w:divBdr>
                                            </w:div>
                                            <w:div w:id="393818043">
                                              <w:marLeft w:val="0"/>
                                              <w:marRight w:val="0"/>
                                              <w:marTop w:val="0"/>
                                              <w:marBottom w:val="0"/>
                                              <w:divBdr>
                                                <w:top w:val="none" w:sz="0" w:space="0" w:color="auto"/>
                                                <w:left w:val="none" w:sz="0" w:space="0" w:color="auto"/>
                                                <w:bottom w:val="none" w:sz="0" w:space="0" w:color="auto"/>
                                                <w:right w:val="none" w:sz="0" w:space="0" w:color="auto"/>
                                              </w:divBdr>
                                            </w:div>
                                            <w:div w:id="893927793">
                                              <w:marLeft w:val="0"/>
                                              <w:marRight w:val="0"/>
                                              <w:marTop w:val="0"/>
                                              <w:marBottom w:val="0"/>
                                              <w:divBdr>
                                                <w:top w:val="none" w:sz="0" w:space="0" w:color="auto"/>
                                                <w:left w:val="none" w:sz="0" w:space="0" w:color="auto"/>
                                                <w:bottom w:val="none" w:sz="0" w:space="0" w:color="auto"/>
                                                <w:right w:val="none" w:sz="0" w:space="0" w:color="auto"/>
                                              </w:divBdr>
                                            </w:div>
                                            <w:div w:id="403184168">
                                              <w:marLeft w:val="0"/>
                                              <w:marRight w:val="0"/>
                                              <w:marTop w:val="0"/>
                                              <w:marBottom w:val="0"/>
                                              <w:divBdr>
                                                <w:top w:val="none" w:sz="0" w:space="0" w:color="auto"/>
                                                <w:left w:val="none" w:sz="0" w:space="0" w:color="auto"/>
                                                <w:bottom w:val="none" w:sz="0" w:space="0" w:color="auto"/>
                                                <w:right w:val="none" w:sz="0" w:space="0" w:color="auto"/>
                                              </w:divBdr>
                                            </w:div>
                                            <w:div w:id="2080445212">
                                              <w:marLeft w:val="0"/>
                                              <w:marRight w:val="0"/>
                                              <w:marTop w:val="0"/>
                                              <w:marBottom w:val="0"/>
                                              <w:divBdr>
                                                <w:top w:val="none" w:sz="0" w:space="0" w:color="auto"/>
                                                <w:left w:val="none" w:sz="0" w:space="0" w:color="auto"/>
                                                <w:bottom w:val="none" w:sz="0" w:space="0" w:color="auto"/>
                                                <w:right w:val="none" w:sz="0" w:space="0" w:color="auto"/>
                                              </w:divBdr>
                                            </w:div>
                                            <w:div w:id="552156816">
                                              <w:marLeft w:val="0"/>
                                              <w:marRight w:val="0"/>
                                              <w:marTop w:val="0"/>
                                              <w:marBottom w:val="0"/>
                                              <w:divBdr>
                                                <w:top w:val="none" w:sz="0" w:space="0" w:color="auto"/>
                                                <w:left w:val="none" w:sz="0" w:space="0" w:color="auto"/>
                                                <w:bottom w:val="none" w:sz="0" w:space="0" w:color="auto"/>
                                                <w:right w:val="none" w:sz="0" w:space="0" w:color="auto"/>
                                              </w:divBdr>
                                            </w:div>
                                            <w:div w:id="1097874073">
                                              <w:marLeft w:val="0"/>
                                              <w:marRight w:val="0"/>
                                              <w:marTop w:val="0"/>
                                              <w:marBottom w:val="0"/>
                                              <w:divBdr>
                                                <w:top w:val="none" w:sz="0" w:space="0" w:color="auto"/>
                                                <w:left w:val="none" w:sz="0" w:space="0" w:color="auto"/>
                                                <w:bottom w:val="none" w:sz="0" w:space="0" w:color="auto"/>
                                                <w:right w:val="none" w:sz="0" w:space="0" w:color="auto"/>
                                              </w:divBdr>
                                            </w:div>
                                            <w:div w:id="580795588">
                                              <w:marLeft w:val="0"/>
                                              <w:marRight w:val="0"/>
                                              <w:marTop w:val="0"/>
                                              <w:marBottom w:val="0"/>
                                              <w:divBdr>
                                                <w:top w:val="none" w:sz="0" w:space="0" w:color="auto"/>
                                                <w:left w:val="none" w:sz="0" w:space="0" w:color="auto"/>
                                                <w:bottom w:val="none" w:sz="0" w:space="0" w:color="auto"/>
                                                <w:right w:val="none" w:sz="0" w:space="0" w:color="auto"/>
                                              </w:divBdr>
                                            </w:div>
                                            <w:div w:id="853304934">
                                              <w:marLeft w:val="0"/>
                                              <w:marRight w:val="0"/>
                                              <w:marTop w:val="0"/>
                                              <w:marBottom w:val="0"/>
                                              <w:divBdr>
                                                <w:top w:val="none" w:sz="0" w:space="0" w:color="auto"/>
                                                <w:left w:val="none" w:sz="0" w:space="0" w:color="auto"/>
                                                <w:bottom w:val="none" w:sz="0" w:space="0" w:color="auto"/>
                                                <w:right w:val="none" w:sz="0" w:space="0" w:color="auto"/>
                                              </w:divBdr>
                                            </w:div>
                                            <w:div w:id="1956674088">
                                              <w:marLeft w:val="0"/>
                                              <w:marRight w:val="0"/>
                                              <w:marTop w:val="0"/>
                                              <w:marBottom w:val="0"/>
                                              <w:divBdr>
                                                <w:top w:val="none" w:sz="0" w:space="0" w:color="auto"/>
                                                <w:left w:val="none" w:sz="0" w:space="0" w:color="auto"/>
                                                <w:bottom w:val="none" w:sz="0" w:space="0" w:color="auto"/>
                                                <w:right w:val="none" w:sz="0" w:space="0" w:color="auto"/>
                                              </w:divBdr>
                                            </w:div>
                                            <w:div w:id="2510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862</Words>
  <Characters>4914</Characters>
  <Application>Microsoft Office Word</Application>
  <DocSecurity>0</DocSecurity>
  <Lines>40</Lines>
  <Paragraphs>11</Paragraphs>
  <ScaleCrop>false</ScaleCrop>
  <Company>Microsoft</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wangdeh</cp:lastModifiedBy>
  <cp:revision>11</cp:revision>
  <cp:lastPrinted>2017-06-12T04:49:00Z</cp:lastPrinted>
  <dcterms:created xsi:type="dcterms:W3CDTF">2018-07-16T08:41:00Z</dcterms:created>
  <dcterms:modified xsi:type="dcterms:W3CDTF">2021-06-17T03:20:00Z</dcterms:modified>
</cp:coreProperties>
</file>